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B1" w:rsidRPr="00FA77E4" w:rsidRDefault="00FA77E4" w:rsidP="004E5FB1">
      <w:pPr>
        <w:spacing w:line="360" w:lineRule="auto"/>
        <w:jc w:val="center"/>
        <w:rPr>
          <w:rFonts w:ascii="Times New Roman" w:hAnsi="Times New Roman" w:cs="Times New Roman"/>
          <w:b/>
          <w:bCs/>
          <w:sz w:val="24"/>
          <w:szCs w:val="24"/>
        </w:rPr>
      </w:pPr>
      <w:r w:rsidRPr="00FA77E4">
        <w:rPr>
          <w:rFonts w:ascii="Times New Roman" w:hAnsi="Times New Roman" w:cs="Times New Roman"/>
          <w:b/>
          <w:bCs/>
          <w:sz w:val="24"/>
          <w:szCs w:val="24"/>
        </w:rPr>
        <w:t>Mengkritisi Jurnal</w:t>
      </w:r>
    </w:p>
    <w:p w:rsidR="00C001CC" w:rsidRPr="00FA77E4" w:rsidRDefault="00172063" w:rsidP="00FA77E4">
      <w:pPr>
        <w:spacing w:line="360" w:lineRule="auto"/>
        <w:jc w:val="center"/>
        <w:rPr>
          <w:rFonts w:ascii="Times New Roman" w:hAnsi="Times New Roman" w:cs="Times New Roman"/>
          <w:b/>
          <w:bCs/>
          <w:iCs/>
          <w:sz w:val="24"/>
          <w:szCs w:val="24"/>
        </w:rPr>
      </w:pPr>
      <w:r w:rsidRPr="00FA77E4">
        <w:rPr>
          <w:rFonts w:ascii="Times New Roman" w:hAnsi="Times New Roman" w:cs="Times New Roman"/>
          <w:b/>
          <w:bCs/>
          <w:sz w:val="24"/>
          <w:szCs w:val="24"/>
        </w:rPr>
        <w:t xml:space="preserve">IMPLIKASI KEPEMILIKAN MANAJERIAL, </w:t>
      </w:r>
      <w:r w:rsidRPr="00FA77E4">
        <w:rPr>
          <w:rFonts w:ascii="Times New Roman" w:hAnsi="Times New Roman" w:cs="Times New Roman"/>
          <w:b/>
          <w:bCs/>
          <w:iCs/>
          <w:sz w:val="24"/>
          <w:szCs w:val="24"/>
        </w:rPr>
        <w:t xml:space="preserve">ROE, DER </w:t>
      </w:r>
      <w:r w:rsidRPr="00FA77E4">
        <w:rPr>
          <w:rFonts w:ascii="Times New Roman" w:hAnsi="Times New Roman" w:cs="Times New Roman"/>
          <w:b/>
          <w:bCs/>
          <w:sz w:val="24"/>
          <w:szCs w:val="24"/>
        </w:rPr>
        <w:t xml:space="preserve">DAN NILAI TUKAR TERHADAP KEBIJAKAN DEVIDEN SERTA DAMPAKNYA PADA </w:t>
      </w:r>
      <w:r w:rsidRPr="00FA77E4">
        <w:rPr>
          <w:rFonts w:ascii="Times New Roman" w:hAnsi="Times New Roman" w:cs="Times New Roman"/>
          <w:b/>
          <w:bCs/>
          <w:iCs/>
          <w:sz w:val="24"/>
          <w:szCs w:val="24"/>
        </w:rPr>
        <w:t>PRICE TO BOOK VALUE</w:t>
      </w:r>
    </w:p>
    <w:p w:rsidR="00FA77E4" w:rsidRPr="00FA77E4" w:rsidRDefault="008F4D8D" w:rsidP="00FA77E4">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NAMA </w:t>
      </w:r>
      <w:r>
        <w:rPr>
          <w:rFonts w:ascii="Times New Roman" w:hAnsi="Times New Roman" w:cs="Times New Roman"/>
          <w:bCs/>
          <w:sz w:val="24"/>
          <w:szCs w:val="24"/>
        </w:rPr>
        <w:tab/>
      </w:r>
      <w:r w:rsidRPr="00FA77E4">
        <w:rPr>
          <w:rFonts w:ascii="Times New Roman" w:hAnsi="Times New Roman" w:cs="Times New Roman"/>
          <w:bCs/>
          <w:sz w:val="24"/>
          <w:szCs w:val="24"/>
        </w:rPr>
        <w:t>: SELY ARIYANTI</w:t>
      </w:r>
    </w:p>
    <w:p w:rsidR="00172063" w:rsidRPr="00FA77E4" w:rsidRDefault="008F4D8D" w:rsidP="00FA77E4">
      <w:pPr>
        <w:spacing w:line="360" w:lineRule="auto"/>
        <w:jc w:val="center"/>
        <w:rPr>
          <w:rFonts w:ascii="Times New Roman" w:hAnsi="Times New Roman" w:cs="Times New Roman"/>
          <w:b/>
          <w:bCs/>
          <w:i/>
          <w:i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r>
      <w:r w:rsidRPr="00FA77E4">
        <w:rPr>
          <w:rFonts w:ascii="Times New Roman" w:hAnsi="Times New Roman" w:cs="Times New Roman"/>
          <w:bCs/>
          <w:sz w:val="24"/>
          <w:szCs w:val="24"/>
        </w:rPr>
        <w:t>: 162010200074</w:t>
      </w:r>
    </w:p>
    <w:p w:rsidR="00172063" w:rsidRPr="00FA77E4" w:rsidRDefault="00FA77E4" w:rsidP="00FA77E4">
      <w:pPr>
        <w:pStyle w:val="Default"/>
        <w:spacing w:line="360" w:lineRule="auto"/>
        <w:jc w:val="center"/>
        <w:rPr>
          <w:b/>
          <w:bCs/>
          <w:iCs/>
        </w:rPr>
      </w:pPr>
      <w:r w:rsidRPr="00FA77E4">
        <w:rPr>
          <w:b/>
          <w:bCs/>
          <w:iCs/>
        </w:rPr>
        <w:t>ABSTRACT</w:t>
      </w:r>
    </w:p>
    <w:p w:rsidR="00524D7C" w:rsidRPr="00FA77E4" w:rsidRDefault="00524D7C" w:rsidP="00FA77E4">
      <w:pPr>
        <w:pStyle w:val="Default"/>
        <w:spacing w:line="360" w:lineRule="auto"/>
        <w:jc w:val="both"/>
      </w:pPr>
    </w:p>
    <w:p w:rsidR="00172063" w:rsidRPr="00FA77E4" w:rsidRDefault="00172063" w:rsidP="00FA77E4">
      <w:pPr>
        <w:pStyle w:val="Default"/>
        <w:spacing w:line="360" w:lineRule="auto"/>
        <w:ind w:firstLine="720"/>
        <w:jc w:val="both"/>
      </w:pPr>
      <w:r w:rsidRPr="00FA77E4">
        <w:rPr>
          <w:iCs/>
        </w:rPr>
        <w:t xml:space="preserve">This study aims to analyze how the implications of managerial ownership (SKM), return on equity, exchange rate, and debt to equity ratio to devidend and its impact on price book value. The population uses LQ-45 companies listed on the Indonesian stock exchanges from 2010 to 2015. Sampling technique using purposive sampling and obtained 12 companies as research samples. The analysis technique used in this research is using multiple regression analysis by using SPSS. The result of the research shows that simultaneously show that SKM, ROE, Exchange Rate and DER have positive and significant effect to dividend, partially show that SKM, ROE and DER have positive and Significant to devidend. Exchange rate has no significant effect on dividend and devidend have significant effect to price book value </w:t>
      </w:r>
    </w:p>
    <w:p w:rsidR="00172063" w:rsidRPr="00FA77E4" w:rsidRDefault="00172063" w:rsidP="00FA77E4">
      <w:pPr>
        <w:pStyle w:val="Default"/>
        <w:spacing w:line="360" w:lineRule="auto"/>
        <w:jc w:val="both"/>
        <w:rPr>
          <w:iCs/>
        </w:rPr>
      </w:pPr>
      <w:r w:rsidRPr="00FA77E4">
        <w:rPr>
          <w:iCs/>
        </w:rPr>
        <w:t>Keywords: Managerial Ownership, ROE, DER, Exchange Rate, Dividend and PBV</w:t>
      </w:r>
    </w:p>
    <w:p w:rsidR="00172063" w:rsidRPr="00FA77E4" w:rsidRDefault="00172063" w:rsidP="00FA77E4">
      <w:pPr>
        <w:pStyle w:val="Default"/>
        <w:spacing w:line="360" w:lineRule="auto"/>
        <w:jc w:val="both"/>
        <w:rPr>
          <w:iCs/>
        </w:rPr>
      </w:pPr>
    </w:p>
    <w:p w:rsidR="00172063" w:rsidRPr="00FA77E4" w:rsidRDefault="008F4D8D" w:rsidP="00FA77E4">
      <w:pPr>
        <w:pStyle w:val="Default"/>
        <w:spacing w:line="360" w:lineRule="auto"/>
        <w:jc w:val="both"/>
        <w:rPr>
          <w:b/>
          <w:iCs/>
        </w:rPr>
      </w:pPr>
      <w:r>
        <w:rPr>
          <w:b/>
          <w:iCs/>
        </w:rPr>
        <w:t>KOMENTAR</w:t>
      </w:r>
    </w:p>
    <w:p w:rsidR="00172063" w:rsidRPr="00FA77E4" w:rsidRDefault="00172063" w:rsidP="00FA77E4">
      <w:pPr>
        <w:pStyle w:val="Default"/>
        <w:spacing w:line="360" w:lineRule="auto"/>
        <w:jc w:val="both"/>
        <w:rPr>
          <w:b/>
          <w:iCs/>
        </w:rPr>
      </w:pPr>
    </w:p>
    <w:p w:rsidR="00172063" w:rsidRPr="00FA77E4" w:rsidRDefault="00172063" w:rsidP="00FA77E4">
      <w:pPr>
        <w:pStyle w:val="Default"/>
        <w:numPr>
          <w:ilvl w:val="0"/>
          <w:numId w:val="1"/>
        </w:numPr>
        <w:spacing w:line="360" w:lineRule="auto"/>
        <w:jc w:val="both"/>
      </w:pPr>
      <w:r w:rsidRPr="00FA77E4">
        <w:rPr>
          <w:iCs/>
        </w:rPr>
        <w:t>Masalah pada jurnal ini adalah penelitian ini bertujuan pertama</w:t>
      </w:r>
      <w:r w:rsidRPr="00FA77E4">
        <w:t xml:space="preserve"> untuk mencapai keuntungan (</w:t>
      </w:r>
      <w:r w:rsidRPr="00FA77E4">
        <w:rPr>
          <w:iCs/>
        </w:rPr>
        <w:t>profit</w:t>
      </w:r>
      <w:r w:rsidRPr="00FA77E4">
        <w:t xml:space="preserve">) maksimal atau laba yang sebesar besarnya. </w:t>
      </w:r>
      <w:r w:rsidRPr="00FA77E4">
        <w:rPr>
          <w:iCs/>
        </w:rPr>
        <w:t xml:space="preserve">Kedua </w:t>
      </w:r>
      <w:r w:rsidRPr="00FA77E4">
        <w:t xml:space="preserve">ingin memakmurkan pemilik perusahaan atau para pemegang saham, dan tujuan yang </w:t>
      </w:r>
      <w:r w:rsidRPr="00FA77E4">
        <w:rPr>
          <w:iCs/>
        </w:rPr>
        <w:t xml:space="preserve">ketiga </w:t>
      </w:r>
      <w:r w:rsidRPr="00FA77E4">
        <w:t>adalah memaksimalkan nilai perusahaan yang tercermin pada dari besar kecilnya harga saham perusahaan tersebut.</w:t>
      </w:r>
    </w:p>
    <w:p w:rsidR="00172063" w:rsidRPr="00FA77E4" w:rsidRDefault="00172063" w:rsidP="00FA77E4">
      <w:pPr>
        <w:pStyle w:val="Default"/>
        <w:numPr>
          <w:ilvl w:val="0"/>
          <w:numId w:val="1"/>
        </w:numPr>
        <w:spacing w:line="360" w:lineRule="auto"/>
        <w:jc w:val="both"/>
      </w:pPr>
      <w:r w:rsidRPr="00FA77E4">
        <w:t>Pembahasan dan hasil penelitian dalam jurnal ini konsisten sehingga pembaca dapat memahaminya secara jelas.</w:t>
      </w:r>
    </w:p>
    <w:p w:rsidR="00172063" w:rsidRPr="00FA77E4" w:rsidRDefault="00172063" w:rsidP="00FA77E4">
      <w:pPr>
        <w:pStyle w:val="Default"/>
        <w:numPr>
          <w:ilvl w:val="0"/>
          <w:numId w:val="1"/>
        </w:numPr>
        <w:spacing w:line="360" w:lineRule="auto"/>
        <w:jc w:val="both"/>
      </w:pPr>
      <w:r w:rsidRPr="00FA77E4">
        <w:t xml:space="preserve">Judul penelitian </w:t>
      </w:r>
      <w:r w:rsidR="007850E7" w:rsidRPr="00FA77E4">
        <w:t>ini cukup jelas, akurat, dan tidak ambigu, dan menggambarkan apa yang diteliti sehingga pembaca mengerti dan memahami sekilas tentang apa yang mereka baca.</w:t>
      </w:r>
    </w:p>
    <w:p w:rsidR="007850E7" w:rsidRPr="00FA77E4" w:rsidRDefault="007850E7" w:rsidP="00FA77E4">
      <w:pPr>
        <w:pStyle w:val="Default"/>
        <w:numPr>
          <w:ilvl w:val="0"/>
          <w:numId w:val="1"/>
        </w:numPr>
        <w:spacing w:line="360" w:lineRule="auto"/>
        <w:jc w:val="both"/>
      </w:pPr>
      <w:r w:rsidRPr="00FA77E4">
        <w:lastRenderedPageBreak/>
        <w:t>Penyusunan tinjauan pusaka pada jurnal ini teroganisir dengan logis dengan membandingkan temuan pada penelitian sebelumnya dengan hasil yang didapatkan oleh penulis.</w:t>
      </w:r>
    </w:p>
    <w:p w:rsidR="007850E7" w:rsidRPr="00FA77E4" w:rsidRDefault="007850E7" w:rsidP="00FA77E4">
      <w:pPr>
        <w:pStyle w:val="Default"/>
        <w:spacing w:line="360" w:lineRule="auto"/>
        <w:jc w:val="both"/>
      </w:pPr>
      <w:bookmarkStart w:id="0" w:name="_GoBack"/>
      <w:bookmarkEnd w:id="0"/>
    </w:p>
    <w:p w:rsidR="007850E7" w:rsidRPr="00FA77E4" w:rsidRDefault="008F4D8D" w:rsidP="00FA77E4">
      <w:pPr>
        <w:pStyle w:val="Default"/>
        <w:spacing w:line="360" w:lineRule="auto"/>
        <w:jc w:val="both"/>
        <w:rPr>
          <w:b/>
        </w:rPr>
      </w:pPr>
      <w:r>
        <w:rPr>
          <w:b/>
        </w:rPr>
        <w:t>DAFTAR PUSAKA</w:t>
      </w:r>
    </w:p>
    <w:p w:rsidR="007850E7" w:rsidRPr="00FA77E4" w:rsidRDefault="007850E7" w:rsidP="00FA77E4">
      <w:pPr>
        <w:pStyle w:val="Default"/>
        <w:spacing w:line="360" w:lineRule="auto"/>
        <w:jc w:val="both"/>
        <w:rPr>
          <w:b/>
        </w:rPr>
      </w:pPr>
    </w:p>
    <w:p w:rsidR="007850E7" w:rsidRPr="00FA77E4" w:rsidRDefault="007850E7" w:rsidP="00FA77E4">
      <w:pPr>
        <w:spacing w:line="360" w:lineRule="auto"/>
        <w:ind w:left="851" w:hanging="851"/>
        <w:jc w:val="both"/>
        <w:rPr>
          <w:rFonts w:ascii="Times New Roman" w:hAnsi="Times New Roman" w:cs="Times New Roman"/>
          <w:sz w:val="24"/>
          <w:szCs w:val="24"/>
        </w:rPr>
      </w:pPr>
      <w:r w:rsidRPr="00FA77E4">
        <w:rPr>
          <w:rStyle w:val="personname"/>
          <w:rFonts w:ascii="Times New Roman" w:hAnsi="Times New Roman" w:cs="Times New Roman"/>
          <w:sz w:val="24"/>
          <w:szCs w:val="24"/>
        </w:rPr>
        <w:t>Sriyono, Sriyono</w:t>
      </w:r>
      <w:r w:rsidRPr="00FA77E4">
        <w:rPr>
          <w:rFonts w:ascii="Times New Roman" w:hAnsi="Times New Roman" w:cs="Times New Roman"/>
          <w:sz w:val="24"/>
          <w:szCs w:val="24"/>
        </w:rPr>
        <w:t xml:space="preserve"> </w:t>
      </w:r>
      <w:r w:rsidRPr="00FA77E4">
        <w:rPr>
          <w:rStyle w:val="Emphasis"/>
          <w:rFonts w:ascii="Times New Roman" w:hAnsi="Times New Roman" w:cs="Times New Roman"/>
          <w:sz w:val="24"/>
          <w:szCs w:val="24"/>
        </w:rPr>
        <w:t>Implikasi Kepemilikan Manajerial, ROE, DER dan Nilai Tukar Terhadap Kebijakan Deviden Serta Dampaknya pada Price to Book Value.</w:t>
      </w:r>
      <w:r w:rsidRPr="00FA77E4">
        <w:rPr>
          <w:rFonts w:ascii="Times New Roman" w:hAnsi="Times New Roman" w:cs="Times New Roman"/>
          <w:sz w:val="24"/>
          <w:szCs w:val="24"/>
        </w:rPr>
        <w:t xml:space="preserve"> Seminar Nasional Riset Manajemen &amp; Bisnis 2017 “Perkembangan Konsep dan Riset E-Business di Indonesia.</w:t>
      </w:r>
    </w:p>
    <w:p w:rsidR="007850E7" w:rsidRPr="00FA77E4" w:rsidRDefault="007850E7" w:rsidP="00FA77E4">
      <w:pPr>
        <w:pStyle w:val="Default"/>
        <w:spacing w:line="360" w:lineRule="auto"/>
        <w:ind w:left="851" w:hanging="851"/>
        <w:jc w:val="both"/>
      </w:pPr>
      <w:r w:rsidRPr="00FA77E4">
        <w:t xml:space="preserve">Prasetyo, Arif. 2009. </w:t>
      </w:r>
      <w:r w:rsidRPr="00FA77E4">
        <w:rPr>
          <w:i/>
          <w:iCs/>
        </w:rPr>
        <w:t>Corporate Governance</w:t>
      </w:r>
      <w:r w:rsidRPr="00FA77E4">
        <w:t xml:space="preserve">, Kebijakan Dividen, Dan Nilai Perusahaan: Studi Empiris Pada Perusahaan Non Keuangan Yang Terdaftar Di Bursa Efek Indonesia Tahun 2006-2007. </w:t>
      </w:r>
      <w:r w:rsidRPr="00FA77E4">
        <w:rPr>
          <w:i/>
          <w:iCs/>
        </w:rPr>
        <w:t>Thesis</w:t>
      </w:r>
      <w:r w:rsidRPr="00FA77E4">
        <w:t>. Universitas Indonesia</w:t>
      </w:r>
    </w:p>
    <w:p w:rsidR="007850E7" w:rsidRPr="00FA77E4" w:rsidRDefault="007850E7" w:rsidP="00FA77E4">
      <w:pPr>
        <w:pStyle w:val="Default"/>
        <w:spacing w:line="360" w:lineRule="auto"/>
        <w:jc w:val="both"/>
      </w:pPr>
    </w:p>
    <w:p w:rsidR="007850E7" w:rsidRPr="00FA77E4" w:rsidRDefault="007850E7" w:rsidP="00FA77E4">
      <w:pPr>
        <w:pStyle w:val="Default"/>
        <w:spacing w:line="360" w:lineRule="auto"/>
        <w:ind w:left="851" w:hanging="851"/>
        <w:jc w:val="both"/>
      </w:pPr>
      <w:r w:rsidRPr="00FA77E4">
        <w:t xml:space="preserve">Eva, Eko, 2010. Analisis Pengaruh DER, DPR, ROE Dan Size Terhadap PBV Perusahaan Manufaktur Yang Listing Di Bei Periode 2005-2007. </w:t>
      </w:r>
      <w:r w:rsidRPr="00FA77E4">
        <w:rPr>
          <w:i/>
          <w:iCs/>
        </w:rPr>
        <w:t xml:space="preserve">Jurnal Siasat Bisnis </w:t>
      </w:r>
      <w:r w:rsidRPr="00FA77E4">
        <w:t>Vol. 13 No. 2, Agustus 2009 Hal: 173–183.</w:t>
      </w:r>
    </w:p>
    <w:sectPr w:rsidR="007850E7" w:rsidRPr="00FA77E4" w:rsidSect="00C00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394C"/>
    <w:multiLevelType w:val="hybridMultilevel"/>
    <w:tmpl w:val="830A8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72063"/>
    <w:rsid w:val="000D44A8"/>
    <w:rsid w:val="00172063"/>
    <w:rsid w:val="00342262"/>
    <w:rsid w:val="004E5FB1"/>
    <w:rsid w:val="00524D7C"/>
    <w:rsid w:val="007850E7"/>
    <w:rsid w:val="008F4D8D"/>
    <w:rsid w:val="00911F91"/>
    <w:rsid w:val="00C001CC"/>
    <w:rsid w:val="00EB0E7D"/>
    <w:rsid w:val="00FA77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0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7850E7"/>
  </w:style>
  <w:style w:type="character" w:styleId="Emphasis">
    <w:name w:val="Emphasis"/>
    <w:basedOn w:val="DefaultParagraphFont"/>
    <w:uiPriority w:val="20"/>
    <w:qFormat/>
    <w:rsid w:val="007850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 Endel</dc:creator>
  <cp:lastModifiedBy>Rere</cp:lastModifiedBy>
  <cp:revision>7</cp:revision>
  <dcterms:created xsi:type="dcterms:W3CDTF">2019-05-05T04:25:00Z</dcterms:created>
  <dcterms:modified xsi:type="dcterms:W3CDTF">2019-05-12T12:04:00Z</dcterms:modified>
</cp:coreProperties>
</file>