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F0" w:rsidRPr="00844D85" w:rsidRDefault="002647F0" w:rsidP="002647F0">
      <w:pPr>
        <w:spacing w:line="360" w:lineRule="auto"/>
        <w:jc w:val="center"/>
        <w:rPr>
          <w:rFonts w:ascii="Times New Roman" w:hAnsi="Times New Roman" w:cs="Times New Roman"/>
          <w:b/>
          <w:sz w:val="24"/>
          <w:szCs w:val="24"/>
        </w:rPr>
      </w:pPr>
      <w:r w:rsidRPr="00844D85">
        <w:rPr>
          <w:rFonts w:ascii="Times New Roman" w:hAnsi="Times New Roman" w:cs="Times New Roman"/>
          <w:b/>
          <w:sz w:val="24"/>
          <w:szCs w:val="24"/>
        </w:rPr>
        <w:t>MENGKRITISI JURNAL</w:t>
      </w:r>
    </w:p>
    <w:p w:rsidR="002647F0"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i/>
          <w:iCs/>
          <w:sz w:val="24"/>
          <w:szCs w:val="24"/>
        </w:rPr>
      </w:pPr>
      <w:r w:rsidRPr="00844D85">
        <w:rPr>
          <w:rFonts w:ascii="Times New Roman" w:hAnsi="Times New Roman" w:cs="Times New Roman"/>
          <w:b/>
          <w:bCs/>
          <w:sz w:val="24"/>
          <w:szCs w:val="24"/>
        </w:rPr>
        <w:t xml:space="preserve">IMPLIKASI KEPEMILIKAN MANAJERIAL, </w:t>
      </w:r>
      <w:r w:rsidRPr="00844D85">
        <w:rPr>
          <w:rFonts w:ascii="Times New Roman" w:hAnsi="Times New Roman" w:cs="Times New Roman"/>
          <w:b/>
          <w:bCs/>
          <w:i/>
          <w:iCs/>
          <w:sz w:val="24"/>
          <w:szCs w:val="24"/>
        </w:rPr>
        <w:t xml:space="preserve">ROE, DER </w:t>
      </w:r>
      <w:r w:rsidRPr="00844D85">
        <w:rPr>
          <w:rFonts w:ascii="Times New Roman" w:hAnsi="Times New Roman" w:cs="Times New Roman"/>
          <w:b/>
          <w:bCs/>
          <w:sz w:val="24"/>
          <w:szCs w:val="24"/>
        </w:rPr>
        <w:t xml:space="preserve">DAN NILAI TUKAR TERHADAP KEBIJAKAN DEVIDEN SERTA DAMPAKNYA PADA </w:t>
      </w:r>
      <w:r w:rsidRPr="00844D85">
        <w:rPr>
          <w:rFonts w:ascii="Times New Roman" w:hAnsi="Times New Roman" w:cs="Times New Roman"/>
          <w:b/>
          <w:bCs/>
          <w:i/>
          <w:iCs/>
          <w:sz w:val="24"/>
          <w:szCs w:val="24"/>
        </w:rPr>
        <w:t>PRICE TO BOOK VALUE</w:t>
      </w:r>
    </w:p>
    <w:p w:rsidR="002647F0"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i/>
          <w:iCs/>
          <w:sz w:val="24"/>
          <w:szCs w:val="24"/>
        </w:rPr>
      </w:pPr>
    </w:p>
    <w:p w:rsidR="002647F0" w:rsidRPr="00844D85" w:rsidRDefault="002647F0" w:rsidP="002647F0">
      <w:pPr>
        <w:spacing w:line="240" w:lineRule="auto"/>
        <w:jc w:val="center"/>
        <w:rPr>
          <w:rFonts w:ascii="Times New Roman" w:hAnsi="Times New Roman" w:cs="Times New Roman"/>
          <w:sz w:val="24"/>
          <w:szCs w:val="24"/>
        </w:rPr>
      </w:pPr>
      <w:r w:rsidRPr="00844D85">
        <w:rPr>
          <w:rFonts w:ascii="Times New Roman" w:hAnsi="Times New Roman" w:cs="Times New Roman"/>
          <w:sz w:val="24"/>
          <w:szCs w:val="24"/>
        </w:rPr>
        <w:t xml:space="preserve">Nama </w:t>
      </w:r>
      <w:r w:rsidRPr="00844D85">
        <w:rPr>
          <w:rFonts w:ascii="Times New Roman" w:hAnsi="Times New Roman" w:cs="Times New Roman"/>
          <w:sz w:val="24"/>
          <w:szCs w:val="24"/>
        </w:rPr>
        <w:tab/>
        <w:t>: Adelia Oktaviani</w:t>
      </w:r>
    </w:p>
    <w:p w:rsidR="002647F0" w:rsidRPr="00844D85"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Nim </w:t>
      </w:r>
      <w:bookmarkStart w:id="0" w:name="_GoBack"/>
      <w:bookmarkEnd w:id="0"/>
      <w:r w:rsidRPr="00844D85">
        <w:rPr>
          <w:rFonts w:ascii="Times New Roman" w:hAnsi="Times New Roman" w:cs="Times New Roman"/>
          <w:sz w:val="24"/>
          <w:szCs w:val="24"/>
        </w:rPr>
        <w:t>: 162010200314</w:t>
      </w:r>
    </w:p>
    <w:p w:rsidR="002647F0" w:rsidRPr="00844D85"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id-ID"/>
        </w:rPr>
      </w:pPr>
    </w:p>
    <w:p w:rsidR="002647F0" w:rsidRPr="002647F0"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id-ID"/>
        </w:rPr>
      </w:pPr>
      <w:r w:rsidRPr="00844D85">
        <w:rPr>
          <w:rFonts w:ascii="Times New Roman" w:eastAsia="Times New Roman" w:hAnsi="Times New Roman" w:cs="Times New Roman"/>
          <w:b/>
          <w:sz w:val="24"/>
          <w:szCs w:val="24"/>
          <w:lang w:eastAsia="id-ID"/>
        </w:rPr>
        <w:t>ABSTRAK</w:t>
      </w:r>
    </w:p>
    <w:p w:rsidR="002647F0" w:rsidRPr="00844D85"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844D85">
        <w:rPr>
          <w:rFonts w:ascii="Times New Roman" w:eastAsia="Times New Roman" w:hAnsi="Times New Roman" w:cs="Times New Roman"/>
          <w:sz w:val="24"/>
          <w:szCs w:val="24"/>
          <w:lang w:eastAsia="id-ID"/>
        </w:rPr>
        <w:t xml:space="preserve">Penelitian ini bertujuan untuk menganalisis bagaimana implikasi kepemilikan manajerial (SKM), return on equity, nilai tukar, dan rasio hutang terhadap ekuitas terhadap deviden dan pengaruhnya terhadap nilai buku harga. Populasi menggunakan perusahaan LQ-45 yang terdaftar di bursa efek Indonesia dari 2010 hingga 2015. Teknik pengambilan sampel menggunakan purposive sampling dan diperoleh 12 perusahaan sebagai sampel penelitian. Teknik analisis yang digunakan dalam penelitian ini adalah menggunakan analisis regresi berganda dengan menggunakan SPSS. Hasil penelitian menunjukkan bahwa secara simultan menunjukkan bahwa SKM, ROE, Nilai Tukar dan DER berpengaruh positif dan signifikan terhadap dividen, secara parsial menunjukkan bahwa SKM, ROE dan DER berpengaruh positif dan signifikan terhadap deviden. Nilai tukar tidak berpengaruh signifikan terhadap dividen dan deviden berpengaruh signifikan terhadap nilai buku harga. </w:t>
      </w:r>
    </w:p>
    <w:p w:rsidR="002647F0"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d-ID"/>
        </w:rPr>
      </w:pPr>
      <w:r w:rsidRPr="00844D85">
        <w:rPr>
          <w:rFonts w:ascii="Times New Roman" w:eastAsia="Times New Roman" w:hAnsi="Times New Roman" w:cs="Times New Roman"/>
          <w:sz w:val="24"/>
          <w:szCs w:val="24"/>
          <w:lang w:eastAsia="id-ID"/>
        </w:rPr>
        <w:t>Kata kunci: Kepemilikan Manajerial, ROE, DER, Nilai Tukar, Dividen, dan PBV</w:t>
      </w:r>
    </w:p>
    <w:p w:rsidR="002647F0" w:rsidRPr="00844D85"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d-ID"/>
        </w:rPr>
      </w:pPr>
    </w:p>
    <w:p w:rsidR="002647F0" w:rsidRPr="00844D85" w:rsidRDefault="002647F0" w:rsidP="002647F0">
      <w:pPr>
        <w:spacing w:line="360" w:lineRule="auto"/>
        <w:jc w:val="both"/>
        <w:rPr>
          <w:rFonts w:ascii="Times New Roman" w:hAnsi="Times New Roman" w:cs="Times New Roman"/>
          <w:b/>
          <w:sz w:val="24"/>
          <w:szCs w:val="24"/>
        </w:rPr>
      </w:pPr>
      <w:r w:rsidRPr="00844D85">
        <w:rPr>
          <w:rFonts w:ascii="Times New Roman" w:hAnsi="Times New Roman" w:cs="Times New Roman"/>
          <w:b/>
          <w:sz w:val="24"/>
          <w:szCs w:val="24"/>
        </w:rPr>
        <w:t>KOMENTAR</w:t>
      </w:r>
    </w:p>
    <w:p w:rsidR="002647F0" w:rsidRPr="00844D85" w:rsidRDefault="002647F0" w:rsidP="002647F0">
      <w:pPr>
        <w:pStyle w:val="ListParagraph"/>
        <w:numPr>
          <w:ilvl w:val="0"/>
          <w:numId w:val="1"/>
        </w:numPr>
        <w:spacing w:after="160" w:line="360" w:lineRule="auto"/>
        <w:jc w:val="both"/>
        <w:rPr>
          <w:rFonts w:ascii="Times New Roman" w:hAnsi="Times New Roman" w:cs="Times New Roman"/>
          <w:sz w:val="24"/>
          <w:szCs w:val="24"/>
        </w:rPr>
      </w:pPr>
      <w:r w:rsidRPr="00844D85">
        <w:rPr>
          <w:rFonts w:ascii="Times New Roman" w:hAnsi="Times New Roman" w:cs="Times New Roman"/>
          <w:sz w:val="24"/>
          <w:szCs w:val="24"/>
        </w:rPr>
        <w:t>Sistematik penulisan dan gaya penulisan jurnal ini sudah tersusun dengan baik dan jelas mulai dari judul penulisan, abstrak dan nama penulisnya.</w:t>
      </w:r>
    </w:p>
    <w:p w:rsidR="002647F0" w:rsidRPr="00844D85" w:rsidRDefault="002647F0" w:rsidP="002647F0">
      <w:pPr>
        <w:pStyle w:val="ListParagraph"/>
        <w:numPr>
          <w:ilvl w:val="0"/>
          <w:numId w:val="1"/>
        </w:numPr>
        <w:spacing w:after="160" w:line="360" w:lineRule="auto"/>
        <w:jc w:val="both"/>
        <w:rPr>
          <w:rFonts w:ascii="Times New Roman" w:hAnsi="Times New Roman" w:cs="Times New Roman"/>
          <w:sz w:val="24"/>
          <w:szCs w:val="24"/>
        </w:rPr>
      </w:pPr>
      <w:r w:rsidRPr="00844D85">
        <w:rPr>
          <w:rFonts w:ascii="Times New Roman" w:hAnsi="Times New Roman" w:cs="Times New Roman"/>
          <w:sz w:val="24"/>
          <w:szCs w:val="24"/>
        </w:rPr>
        <w:t>Kalimat – kalimat dalam jurnal tersebut sudah tersusun rapi dan baik.</w:t>
      </w:r>
    </w:p>
    <w:p w:rsidR="002647F0" w:rsidRPr="00844D85" w:rsidRDefault="002647F0" w:rsidP="002647F0">
      <w:pPr>
        <w:pStyle w:val="ListParagraph"/>
        <w:numPr>
          <w:ilvl w:val="0"/>
          <w:numId w:val="1"/>
        </w:numPr>
        <w:spacing w:after="160" w:line="360" w:lineRule="auto"/>
        <w:jc w:val="both"/>
        <w:rPr>
          <w:rFonts w:ascii="Times New Roman" w:hAnsi="Times New Roman" w:cs="Times New Roman"/>
          <w:sz w:val="24"/>
          <w:szCs w:val="24"/>
        </w:rPr>
      </w:pPr>
      <w:r w:rsidRPr="00844D85">
        <w:rPr>
          <w:rFonts w:ascii="Times New Roman" w:hAnsi="Times New Roman" w:cs="Times New Roman"/>
          <w:sz w:val="24"/>
          <w:szCs w:val="24"/>
        </w:rPr>
        <w:t xml:space="preserve">Penggambaran karakteristik dalam penelitian ini tidak terjelaskan secara jelas sehingga pembaca kurang memahami karakteristik tersebut. </w:t>
      </w:r>
    </w:p>
    <w:p w:rsidR="002647F0" w:rsidRPr="00844D85" w:rsidRDefault="002647F0" w:rsidP="002647F0">
      <w:pPr>
        <w:pStyle w:val="ListParagraph"/>
        <w:numPr>
          <w:ilvl w:val="0"/>
          <w:numId w:val="1"/>
        </w:numPr>
        <w:spacing w:after="160" w:line="360" w:lineRule="auto"/>
        <w:jc w:val="both"/>
        <w:rPr>
          <w:rFonts w:ascii="Times New Roman" w:hAnsi="Times New Roman" w:cs="Times New Roman"/>
          <w:sz w:val="24"/>
          <w:szCs w:val="24"/>
        </w:rPr>
      </w:pPr>
      <w:r w:rsidRPr="00844D85">
        <w:rPr>
          <w:rFonts w:ascii="Times New Roman" w:hAnsi="Times New Roman" w:cs="Times New Roman"/>
          <w:sz w:val="24"/>
          <w:szCs w:val="24"/>
        </w:rPr>
        <w:t xml:space="preserve">Pembahasan artikel tersebut menurut saya kurang menarik karena pada pembahasan terlalu berbelit-belit, seharusnya langsung poin di dalam pembahasan tersebut. </w:t>
      </w:r>
    </w:p>
    <w:p w:rsidR="002647F0" w:rsidRPr="00844D85" w:rsidRDefault="002647F0" w:rsidP="002647F0">
      <w:pPr>
        <w:spacing w:line="360" w:lineRule="auto"/>
        <w:jc w:val="both"/>
        <w:rPr>
          <w:rFonts w:ascii="Times New Roman" w:hAnsi="Times New Roman" w:cs="Times New Roman"/>
          <w:sz w:val="24"/>
          <w:szCs w:val="24"/>
        </w:rPr>
      </w:pPr>
    </w:p>
    <w:p w:rsidR="002647F0" w:rsidRPr="00844D85" w:rsidRDefault="002647F0" w:rsidP="002647F0">
      <w:pPr>
        <w:spacing w:line="360" w:lineRule="auto"/>
        <w:jc w:val="both"/>
        <w:rPr>
          <w:rFonts w:ascii="Times New Roman" w:hAnsi="Times New Roman" w:cs="Times New Roman"/>
          <w:b/>
          <w:sz w:val="24"/>
          <w:szCs w:val="24"/>
        </w:rPr>
      </w:pPr>
      <w:r w:rsidRPr="00844D85">
        <w:rPr>
          <w:rFonts w:ascii="Times New Roman" w:hAnsi="Times New Roman" w:cs="Times New Roman"/>
          <w:b/>
          <w:sz w:val="24"/>
          <w:szCs w:val="24"/>
        </w:rPr>
        <w:t xml:space="preserve">DAFTAR PUSTAKA </w:t>
      </w:r>
    </w:p>
    <w:p w:rsidR="002647F0" w:rsidRPr="002647F0" w:rsidRDefault="002647F0" w:rsidP="002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Sriyono, S</w:t>
      </w:r>
      <w:r w:rsidRPr="00844D85">
        <w:rPr>
          <w:rFonts w:ascii="Times New Roman" w:hAnsi="Times New Roman" w:cs="Times New Roman"/>
          <w:sz w:val="24"/>
          <w:szCs w:val="24"/>
        </w:rPr>
        <w:t xml:space="preserve">riyono, 2017, </w:t>
      </w:r>
      <w:r w:rsidRPr="00844D85">
        <w:rPr>
          <w:rFonts w:ascii="Times New Roman" w:hAnsi="Times New Roman" w:cs="Times New Roman"/>
          <w:bCs/>
          <w:sz w:val="24"/>
          <w:szCs w:val="24"/>
        </w:rPr>
        <w:t xml:space="preserve">Implikasi Kepemilikan Manajerial, </w:t>
      </w:r>
      <w:r w:rsidRPr="00844D85">
        <w:rPr>
          <w:rFonts w:ascii="Times New Roman" w:hAnsi="Times New Roman" w:cs="Times New Roman"/>
          <w:bCs/>
          <w:i/>
          <w:iCs/>
          <w:sz w:val="24"/>
          <w:szCs w:val="24"/>
        </w:rPr>
        <w:t xml:space="preserve">Roe, Der </w:t>
      </w:r>
      <w:r w:rsidRPr="00844D85">
        <w:rPr>
          <w:rFonts w:ascii="Times New Roman" w:hAnsi="Times New Roman" w:cs="Times New Roman"/>
          <w:bCs/>
          <w:sz w:val="24"/>
          <w:szCs w:val="24"/>
        </w:rPr>
        <w:t xml:space="preserve">Dan Nilai Tukar Terhadap Kebijakan Deviden Serta Dampaknya Pada </w:t>
      </w:r>
      <w:r w:rsidRPr="00844D85">
        <w:rPr>
          <w:rFonts w:ascii="Times New Roman" w:hAnsi="Times New Roman" w:cs="Times New Roman"/>
          <w:bCs/>
          <w:i/>
          <w:iCs/>
          <w:sz w:val="24"/>
          <w:szCs w:val="24"/>
        </w:rPr>
        <w:t xml:space="preserve">Price To Book Value, </w:t>
      </w:r>
      <w:r w:rsidRPr="00923F50">
        <w:rPr>
          <w:rFonts w:ascii="Times New Roman" w:hAnsi="Times New Roman" w:cs="Times New Roman"/>
          <w:i/>
          <w:sz w:val="24"/>
          <w:szCs w:val="24"/>
        </w:rPr>
        <w:t>Prosiding Seminar Nasional Riset Manajemen dan Bisnis 2017</w:t>
      </w:r>
      <w:r w:rsidRPr="00844D85">
        <w:rPr>
          <w:rFonts w:ascii="Times New Roman" w:hAnsi="Times New Roman" w:cs="Times New Roman"/>
          <w:sz w:val="24"/>
          <w:szCs w:val="24"/>
        </w:rPr>
        <w:t xml:space="preserve">: Perkembangan Konsep dan Riset </w:t>
      </w:r>
      <w:r w:rsidRPr="00844D85">
        <w:rPr>
          <w:rFonts w:ascii="Times New Roman" w:hAnsi="Times New Roman" w:cs="Times New Roman"/>
          <w:i/>
          <w:iCs/>
          <w:sz w:val="24"/>
          <w:szCs w:val="24"/>
        </w:rPr>
        <w:t xml:space="preserve">E- Business </w:t>
      </w:r>
      <w:r w:rsidRPr="00844D85">
        <w:rPr>
          <w:rFonts w:ascii="Times New Roman" w:hAnsi="Times New Roman" w:cs="Times New Roman"/>
          <w:sz w:val="24"/>
          <w:szCs w:val="24"/>
        </w:rPr>
        <w:t>di Indonesia, Surakarta, Ruang Seminar FEB UMS.</w:t>
      </w:r>
    </w:p>
    <w:p w:rsidR="002647F0" w:rsidRPr="002647F0" w:rsidRDefault="002647F0" w:rsidP="002647F0">
      <w:pPr>
        <w:pStyle w:val="Default"/>
        <w:spacing w:line="360" w:lineRule="auto"/>
        <w:ind w:left="993" w:hanging="993"/>
        <w:jc w:val="both"/>
        <w:rPr>
          <w:lang w:val="en-US"/>
        </w:rPr>
      </w:pPr>
      <w:r w:rsidRPr="00844D85">
        <w:t xml:space="preserve">Dewi, 2012.“Kepemilikan Managerial, Kepemilikan Institusi Analisis Terhadap Nilai Perusahaan. </w:t>
      </w:r>
      <w:r w:rsidRPr="00844D85">
        <w:rPr>
          <w:i/>
          <w:iCs/>
        </w:rPr>
        <w:t xml:space="preserve">Accounting Analysis Journal, </w:t>
      </w:r>
      <w:r w:rsidRPr="00844D85">
        <w:t>AAJ 1(2) (2012).Universitas Negeri Semarang.</w:t>
      </w:r>
    </w:p>
    <w:p w:rsidR="002647F0" w:rsidRPr="00844D85" w:rsidRDefault="002647F0" w:rsidP="002647F0">
      <w:pPr>
        <w:spacing w:line="360" w:lineRule="auto"/>
        <w:ind w:left="993" w:hanging="993"/>
        <w:jc w:val="both"/>
        <w:rPr>
          <w:rFonts w:ascii="Times New Roman" w:hAnsi="Times New Roman" w:cs="Times New Roman"/>
          <w:sz w:val="24"/>
          <w:szCs w:val="24"/>
        </w:rPr>
      </w:pPr>
      <w:r w:rsidRPr="00844D85">
        <w:rPr>
          <w:rFonts w:ascii="Times New Roman" w:hAnsi="Times New Roman" w:cs="Times New Roman"/>
          <w:sz w:val="24"/>
          <w:szCs w:val="24"/>
        </w:rPr>
        <w:t xml:space="preserve">Eva, Eko, 2010. Analisis Pengaruh DER, DPR, ROE Dan Size Terhadap PBV Perusahaan Manufaktur Yang Listing Di Bei Periode 2005-2007. </w:t>
      </w:r>
      <w:r w:rsidRPr="00844D85">
        <w:rPr>
          <w:rFonts w:ascii="Times New Roman" w:hAnsi="Times New Roman" w:cs="Times New Roman"/>
          <w:i/>
          <w:iCs/>
          <w:sz w:val="24"/>
          <w:szCs w:val="24"/>
        </w:rPr>
        <w:t xml:space="preserve">Jurnal Siasat Bisnis </w:t>
      </w:r>
      <w:r w:rsidRPr="00844D85">
        <w:rPr>
          <w:rFonts w:ascii="Times New Roman" w:hAnsi="Times New Roman" w:cs="Times New Roman"/>
          <w:sz w:val="24"/>
          <w:szCs w:val="24"/>
        </w:rPr>
        <w:t>Vol. 13 No. 2, Agustus 2009 Hal: 173–183.</w:t>
      </w:r>
    </w:p>
    <w:p w:rsidR="00232622" w:rsidRDefault="00232622"/>
    <w:sectPr w:rsidR="0023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7E65"/>
    <w:multiLevelType w:val="hybridMultilevel"/>
    <w:tmpl w:val="9C48E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F0"/>
    <w:rsid w:val="00232622"/>
    <w:rsid w:val="002647F0"/>
    <w:rsid w:val="007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F0"/>
    <w:pPr>
      <w:ind w:left="720"/>
      <w:contextualSpacing/>
    </w:pPr>
  </w:style>
  <w:style w:type="paragraph" w:customStyle="1" w:styleId="Default">
    <w:name w:val="Default"/>
    <w:rsid w:val="002647F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F0"/>
    <w:pPr>
      <w:ind w:left="720"/>
      <w:contextualSpacing/>
    </w:pPr>
  </w:style>
  <w:style w:type="paragraph" w:customStyle="1" w:styleId="Default">
    <w:name w:val="Default"/>
    <w:rsid w:val="002647F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2020-08-07T14:47:00Z</dcterms:created>
  <dcterms:modified xsi:type="dcterms:W3CDTF">2020-08-07T14:48:00Z</dcterms:modified>
</cp:coreProperties>
</file>