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D5" w:rsidRPr="00ED1B70" w:rsidRDefault="001861D5" w:rsidP="00ED1B70">
      <w:pPr>
        <w:pStyle w:val="Heading1"/>
        <w:shd w:val="clear" w:color="auto" w:fill="FFFFFF"/>
        <w:spacing w:before="150" w:beforeAutospacing="0" w:after="0" w:afterAutospacing="0"/>
        <w:jc w:val="center"/>
        <w:rPr>
          <w:rFonts w:asciiTheme="minorHAnsi" w:hAnsiTheme="minorHAnsi"/>
          <w:sz w:val="32"/>
          <w:szCs w:val="24"/>
        </w:rPr>
      </w:pPr>
      <w:r w:rsidRPr="00ED1B70">
        <w:rPr>
          <w:rFonts w:asciiTheme="minorHAnsi" w:hAnsiTheme="minorHAnsi"/>
          <w:sz w:val="32"/>
          <w:szCs w:val="24"/>
        </w:rPr>
        <w:t>Strategies for Strengthening Green Economy on SMEs Development in Sidoarjo District</w:t>
      </w:r>
    </w:p>
    <w:p w:rsidR="000D51B3" w:rsidRPr="00ED1B70" w:rsidRDefault="000D51B3" w:rsidP="00ED1B70">
      <w:pPr>
        <w:rPr>
          <w:rFonts w:cs="Times New Roman"/>
          <w:sz w:val="32"/>
          <w:szCs w:val="24"/>
        </w:rPr>
      </w:pPr>
    </w:p>
    <w:p w:rsidR="0018652E" w:rsidRPr="00ED1B70" w:rsidRDefault="0018652E" w:rsidP="00ED1B70">
      <w:pPr>
        <w:jc w:val="both"/>
        <w:rPr>
          <w:rFonts w:cs="Times New Roman"/>
          <w:sz w:val="24"/>
          <w:szCs w:val="24"/>
        </w:rPr>
      </w:pPr>
      <w:r w:rsidRPr="00ED1B70">
        <w:rPr>
          <w:rFonts w:cs="Times New Roman"/>
          <w:sz w:val="24"/>
          <w:szCs w:val="24"/>
        </w:rPr>
        <w:t>Nama : Rima Mei Virdiani</w:t>
      </w:r>
    </w:p>
    <w:p w:rsidR="001861D5" w:rsidRPr="00ED1B70" w:rsidRDefault="0018652E" w:rsidP="00ED1B70">
      <w:pPr>
        <w:jc w:val="both"/>
        <w:rPr>
          <w:rFonts w:cs="Times New Roman"/>
          <w:sz w:val="24"/>
          <w:szCs w:val="24"/>
        </w:rPr>
      </w:pPr>
      <w:r w:rsidRPr="00ED1B70">
        <w:rPr>
          <w:rFonts w:cs="Times New Roman"/>
          <w:sz w:val="24"/>
          <w:szCs w:val="24"/>
        </w:rPr>
        <w:t>NIM : 162010200222</w:t>
      </w:r>
    </w:p>
    <w:p w:rsidR="00ED1B70" w:rsidRPr="00ED1B70" w:rsidRDefault="001861D5" w:rsidP="00ED1B70">
      <w:pPr>
        <w:pStyle w:val="NormalWeb"/>
        <w:shd w:val="clear" w:color="auto" w:fill="FFFFFF"/>
        <w:spacing w:before="240" w:beforeAutospacing="0" w:after="0" w:afterAutospacing="0"/>
        <w:jc w:val="both"/>
        <w:rPr>
          <w:rFonts w:asciiTheme="minorHAnsi" w:hAnsiTheme="minorHAnsi"/>
        </w:rPr>
      </w:pPr>
      <w:r w:rsidRPr="00ED1B70">
        <w:rPr>
          <w:rFonts w:asciiTheme="minorHAnsi" w:hAnsiTheme="minorHAnsi"/>
          <w:b/>
        </w:rPr>
        <w:t>Abstrak</w:t>
      </w:r>
      <w:r w:rsidRPr="00ED1B70">
        <w:rPr>
          <w:rFonts w:asciiTheme="minorHAnsi" w:hAnsiTheme="minorHAnsi"/>
        </w:rPr>
        <w:tab/>
        <w:t xml:space="preserve">: </w:t>
      </w:r>
    </w:p>
    <w:p w:rsidR="00A65802" w:rsidRPr="00ED1B70" w:rsidRDefault="001861D5" w:rsidP="00ED1B70">
      <w:pPr>
        <w:pStyle w:val="NormalWeb"/>
        <w:shd w:val="clear" w:color="auto" w:fill="FFFFFF"/>
        <w:spacing w:before="240" w:beforeAutospacing="0" w:after="0" w:afterAutospacing="0"/>
        <w:ind w:firstLine="720"/>
        <w:jc w:val="both"/>
        <w:rPr>
          <w:rFonts w:asciiTheme="minorHAnsi" w:hAnsiTheme="minorHAnsi"/>
          <w:color w:val="000000"/>
          <w:shd w:val="clear" w:color="auto" w:fill="FFFFFF"/>
        </w:rPr>
      </w:pPr>
      <w:r w:rsidRPr="00ED1B70">
        <w:rPr>
          <w:rFonts w:asciiTheme="minorHAnsi" w:hAnsiTheme="minorHAnsi"/>
          <w:color w:val="000000"/>
          <w:shd w:val="clear" w:color="auto" w:fill="FFFFFF"/>
        </w:rPr>
        <w:t>Purpose –The purpose of the paper is to determine how the strategy of strengthening the green economy made by SMEs located in Sidoarjo District Design/methodology/approach –This research is an interactive qualitative research, data collection is done from the primary source through direct interviews, validateion data by using this type of credibility, including triangulation of data, methods and theories Findings – From this study showed that the strategies used by SMEs are using internal strategies and very dominant leader and pro-active performance of this strategy, so that the leader must be more innovate to succeed in their business activities Research limitations - This study only discusses the strengthening of the green economy, regardless of other factors (performance, quality of product, production costs, etc.) Practical implications –There are several implications of this research is to implement green business economic activity is expected environmental conditions surrounding the activities are not disrupted, the feedback of the company is the company will smoothly conduct business without any complaints from the surrounding community Originality/value - This paper provides significant value because of the results and discussion based on the theory and a clear framework, in addition to how a company leader providing ideas and innovation to strengthen the green economy</w:t>
      </w:r>
    </w:p>
    <w:p w:rsidR="001861D5" w:rsidRPr="00ED1B70" w:rsidRDefault="001861D5" w:rsidP="00ED1B70">
      <w:pPr>
        <w:pStyle w:val="NormalWeb"/>
        <w:shd w:val="clear" w:color="auto" w:fill="FFFFFF"/>
        <w:spacing w:before="240" w:beforeAutospacing="0" w:after="0" w:afterAutospacing="0"/>
        <w:jc w:val="both"/>
        <w:rPr>
          <w:rFonts w:asciiTheme="minorHAnsi" w:hAnsiTheme="minorHAnsi"/>
          <w:color w:val="000000"/>
          <w:shd w:val="clear" w:color="auto" w:fill="FFFFFF"/>
        </w:rPr>
      </w:pPr>
    </w:p>
    <w:p w:rsidR="00A65802" w:rsidRPr="00ED1B70" w:rsidRDefault="00A65802" w:rsidP="00ED1B70">
      <w:pPr>
        <w:jc w:val="both"/>
        <w:rPr>
          <w:rFonts w:cs="Times New Roman"/>
          <w:color w:val="000000"/>
          <w:sz w:val="24"/>
          <w:szCs w:val="24"/>
          <w:shd w:val="clear" w:color="auto" w:fill="FFFFFF"/>
        </w:rPr>
      </w:pPr>
      <w:r w:rsidRPr="00ED1B70">
        <w:rPr>
          <w:rFonts w:cs="Times New Roman"/>
          <w:b/>
          <w:color w:val="000000"/>
          <w:sz w:val="24"/>
          <w:szCs w:val="24"/>
          <w:shd w:val="clear" w:color="auto" w:fill="FFFFFF"/>
        </w:rPr>
        <w:t>Komentar</w:t>
      </w:r>
      <w:r w:rsidRPr="00ED1B70">
        <w:rPr>
          <w:rFonts w:cs="Times New Roman"/>
          <w:color w:val="000000"/>
          <w:sz w:val="24"/>
          <w:szCs w:val="24"/>
          <w:shd w:val="clear" w:color="auto" w:fill="FFFFFF"/>
        </w:rPr>
        <w:t xml:space="preserve"> : </w:t>
      </w:r>
    </w:p>
    <w:p w:rsidR="009C630F" w:rsidRPr="00ED1B70" w:rsidRDefault="001B6BDE" w:rsidP="00ED1B70">
      <w:pPr>
        <w:pStyle w:val="ListParagraph"/>
        <w:numPr>
          <w:ilvl w:val="0"/>
          <w:numId w:val="7"/>
        </w:numPr>
        <w:jc w:val="both"/>
        <w:rPr>
          <w:rFonts w:cs="Times New Roman"/>
          <w:color w:val="000000"/>
          <w:sz w:val="24"/>
          <w:szCs w:val="24"/>
          <w:shd w:val="clear" w:color="auto" w:fill="FFFFFF"/>
        </w:rPr>
      </w:pPr>
      <w:r w:rsidRPr="00ED1B70">
        <w:rPr>
          <w:rFonts w:cs="Times New Roman"/>
          <w:color w:val="000000"/>
          <w:sz w:val="24"/>
          <w:szCs w:val="24"/>
          <w:shd w:val="clear" w:color="auto" w:fill="FFFFFF"/>
        </w:rPr>
        <w:t>Judulnya</w:t>
      </w:r>
      <w:r w:rsidR="0097233F" w:rsidRPr="00ED1B70">
        <w:rPr>
          <w:rFonts w:cs="Times New Roman"/>
          <w:color w:val="000000"/>
          <w:sz w:val="24"/>
          <w:szCs w:val="24"/>
          <w:shd w:val="clear" w:color="auto" w:fill="FFFFFF"/>
        </w:rPr>
        <w:t xml:space="preserve"> bagus,sangat menarik audience untuk membaca</w:t>
      </w:r>
      <w:r w:rsidRPr="00ED1B70">
        <w:rPr>
          <w:rFonts w:cs="Times New Roman"/>
          <w:color w:val="000000"/>
          <w:sz w:val="24"/>
          <w:szCs w:val="24"/>
          <w:shd w:val="clear" w:color="auto" w:fill="FFFFFF"/>
        </w:rPr>
        <w:t>nya</w:t>
      </w:r>
    </w:p>
    <w:p w:rsidR="0097233F" w:rsidRPr="00ED1B70" w:rsidRDefault="0097233F" w:rsidP="00ED1B70">
      <w:pPr>
        <w:pStyle w:val="ListParagraph"/>
        <w:numPr>
          <w:ilvl w:val="0"/>
          <w:numId w:val="7"/>
        </w:numPr>
        <w:jc w:val="both"/>
        <w:rPr>
          <w:rFonts w:cs="Times New Roman"/>
          <w:color w:val="000000"/>
          <w:sz w:val="24"/>
          <w:szCs w:val="24"/>
          <w:shd w:val="clear" w:color="auto" w:fill="FFFFFF"/>
        </w:rPr>
      </w:pPr>
      <w:r w:rsidRPr="00ED1B70">
        <w:rPr>
          <w:rFonts w:cs="Times New Roman"/>
          <w:color w:val="000000"/>
          <w:sz w:val="24"/>
          <w:szCs w:val="24"/>
          <w:shd w:val="clear" w:color="auto" w:fill="FFFFFF"/>
        </w:rPr>
        <w:t>Pengumpulan data sangat baik karena memalui wawancara langsung kepada sumber utama</w:t>
      </w:r>
    </w:p>
    <w:p w:rsidR="0097233F" w:rsidRPr="00ED1B70" w:rsidRDefault="0097233F" w:rsidP="00ED1B70">
      <w:pPr>
        <w:pStyle w:val="ListParagraph"/>
        <w:numPr>
          <w:ilvl w:val="0"/>
          <w:numId w:val="7"/>
        </w:numPr>
        <w:jc w:val="both"/>
        <w:rPr>
          <w:rFonts w:cs="Times New Roman"/>
          <w:color w:val="000000"/>
          <w:sz w:val="24"/>
          <w:szCs w:val="24"/>
          <w:shd w:val="clear" w:color="auto" w:fill="FFFFFF"/>
        </w:rPr>
      </w:pPr>
      <w:r w:rsidRPr="00ED1B70">
        <w:rPr>
          <w:rFonts w:cs="Times New Roman"/>
          <w:color w:val="000000"/>
          <w:sz w:val="24"/>
          <w:szCs w:val="24"/>
          <w:shd w:val="clear" w:color="auto" w:fill="FFFFFF"/>
        </w:rPr>
        <w:t xml:space="preserve">Adanya keterbatasan penelitian yang membuat </w:t>
      </w:r>
      <w:r w:rsidR="001B6BDE" w:rsidRPr="00ED1B70">
        <w:rPr>
          <w:rFonts w:cs="Times New Roman"/>
          <w:color w:val="000000"/>
          <w:sz w:val="24"/>
          <w:szCs w:val="24"/>
          <w:shd w:val="clear" w:color="auto" w:fill="FFFFFF"/>
        </w:rPr>
        <w:t xml:space="preserve">si </w:t>
      </w:r>
      <w:r w:rsidRPr="00ED1B70">
        <w:rPr>
          <w:rFonts w:cs="Times New Roman"/>
          <w:color w:val="000000"/>
          <w:sz w:val="24"/>
          <w:szCs w:val="24"/>
          <w:shd w:val="clear" w:color="auto" w:fill="FFFFFF"/>
        </w:rPr>
        <w:t xml:space="preserve">pembaca tidak mengetahui kualitas produk,kinerja dan biaya </w:t>
      </w:r>
      <w:r w:rsidR="001B6BDE" w:rsidRPr="00ED1B70">
        <w:rPr>
          <w:rFonts w:cs="Times New Roman"/>
          <w:color w:val="000000"/>
          <w:sz w:val="24"/>
          <w:szCs w:val="24"/>
          <w:shd w:val="clear" w:color="auto" w:fill="FFFFFF"/>
        </w:rPr>
        <w:t>poduksi, karena penelitian ini hanya membahas penguatan ekonomi hijau, terlepas dari fakto-faktor lain</w:t>
      </w:r>
    </w:p>
    <w:p w:rsidR="001B6BDE" w:rsidRPr="00ED1B70" w:rsidRDefault="001B6BDE" w:rsidP="00ED1B70">
      <w:pPr>
        <w:pStyle w:val="ListParagraph"/>
        <w:numPr>
          <w:ilvl w:val="0"/>
          <w:numId w:val="7"/>
        </w:numPr>
        <w:jc w:val="both"/>
        <w:rPr>
          <w:rFonts w:cs="Times New Roman"/>
          <w:color w:val="000000"/>
          <w:sz w:val="24"/>
          <w:szCs w:val="24"/>
          <w:shd w:val="clear" w:color="auto" w:fill="FFFFFF"/>
        </w:rPr>
      </w:pPr>
      <w:r w:rsidRPr="00ED1B70">
        <w:rPr>
          <w:rFonts w:cs="Times New Roman"/>
          <w:color w:val="000000"/>
          <w:sz w:val="24"/>
          <w:szCs w:val="24"/>
          <w:shd w:val="clear" w:color="auto" w:fill="FFFFFF"/>
        </w:rPr>
        <w:t xml:space="preserve">Metode yang digunakan sesuai </w:t>
      </w:r>
      <w:r w:rsidR="00EA3FFF" w:rsidRPr="00ED1B70">
        <w:rPr>
          <w:rFonts w:cs="Times New Roman"/>
          <w:color w:val="000000"/>
          <w:sz w:val="24"/>
          <w:szCs w:val="24"/>
          <w:shd w:val="clear" w:color="auto" w:fill="FFFFFF"/>
        </w:rPr>
        <w:t>sehingga memberikan nilai yang signifikan karena pembahasannya berdasarkan teori dan kerangka kerja yang jelas</w:t>
      </w:r>
    </w:p>
    <w:p w:rsidR="00EA3FFF" w:rsidRPr="00ED1B70" w:rsidRDefault="00EA3FFF" w:rsidP="00ED1B70">
      <w:pPr>
        <w:pStyle w:val="ListParagraph"/>
        <w:jc w:val="both"/>
        <w:rPr>
          <w:rFonts w:cs="Times New Roman"/>
          <w:color w:val="000000"/>
          <w:sz w:val="24"/>
          <w:szCs w:val="24"/>
          <w:shd w:val="clear" w:color="auto" w:fill="FFFFFF"/>
        </w:rPr>
      </w:pPr>
    </w:p>
    <w:p w:rsidR="00555AA8" w:rsidRPr="00ED1B70" w:rsidRDefault="00555AA8" w:rsidP="00ED1B70">
      <w:pPr>
        <w:jc w:val="both"/>
        <w:rPr>
          <w:rFonts w:cs="Times New Roman"/>
          <w:color w:val="000000"/>
          <w:sz w:val="24"/>
          <w:szCs w:val="24"/>
          <w:shd w:val="clear" w:color="auto" w:fill="FFFFFF"/>
        </w:rPr>
      </w:pPr>
      <w:bookmarkStart w:id="0" w:name="_GoBack"/>
      <w:bookmarkEnd w:id="0"/>
      <w:r w:rsidRPr="00ED1B70">
        <w:rPr>
          <w:rFonts w:cs="Times New Roman"/>
          <w:b/>
          <w:color w:val="000000"/>
          <w:sz w:val="24"/>
          <w:szCs w:val="24"/>
          <w:shd w:val="clear" w:color="auto" w:fill="FFFFFF"/>
        </w:rPr>
        <w:t>Daftar Pustaka</w:t>
      </w:r>
      <w:r w:rsidRPr="00ED1B70">
        <w:rPr>
          <w:rFonts w:cs="Times New Roman"/>
          <w:color w:val="000000"/>
          <w:sz w:val="24"/>
          <w:szCs w:val="24"/>
          <w:shd w:val="clear" w:color="auto" w:fill="FFFFFF"/>
        </w:rPr>
        <w:tab/>
        <w:t>:</w:t>
      </w:r>
    </w:p>
    <w:p w:rsidR="00A65802" w:rsidRPr="00ED1B70" w:rsidRDefault="00EA3FFF" w:rsidP="00ED1B70">
      <w:pPr>
        <w:jc w:val="both"/>
        <w:rPr>
          <w:rFonts w:cs="Times New Roman"/>
          <w:color w:val="000000"/>
          <w:sz w:val="24"/>
          <w:szCs w:val="24"/>
          <w:shd w:val="clear" w:color="auto" w:fill="FFFFFF"/>
        </w:rPr>
      </w:pPr>
      <w:r w:rsidRPr="00ED1B70">
        <w:rPr>
          <w:rStyle w:val="personname"/>
          <w:rFonts w:cs="Times New Roman"/>
          <w:color w:val="000000"/>
          <w:sz w:val="24"/>
          <w:szCs w:val="24"/>
          <w:shd w:val="clear" w:color="auto" w:fill="FFFFFF"/>
        </w:rPr>
        <w:t>Sriyono, Sriyono</w:t>
      </w:r>
      <w:r w:rsidRPr="00ED1B70">
        <w:rPr>
          <w:rFonts w:cs="Times New Roman"/>
          <w:color w:val="000000"/>
          <w:sz w:val="24"/>
          <w:szCs w:val="24"/>
          <w:shd w:val="clear" w:color="auto" w:fill="FFFFFF"/>
        </w:rPr>
        <w:t> (2015) </w:t>
      </w:r>
      <w:r w:rsidRPr="00ED1B70">
        <w:rPr>
          <w:rStyle w:val="Emphasis"/>
          <w:rFonts w:cs="Times New Roman"/>
          <w:color w:val="000000"/>
          <w:sz w:val="24"/>
          <w:szCs w:val="24"/>
          <w:shd w:val="clear" w:color="auto" w:fill="FFFFFF"/>
        </w:rPr>
        <w:t>Strategies for Strengthening Green Economy on SMEs Development in Sidoarjo District.</w:t>
      </w:r>
      <w:r w:rsidRPr="00ED1B70">
        <w:rPr>
          <w:rFonts w:cs="Times New Roman"/>
          <w:color w:val="000000"/>
          <w:sz w:val="24"/>
          <w:szCs w:val="24"/>
          <w:shd w:val="clear" w:color="auto" w:fill="FFFFFF"/>
        </w:rPr>
        <w:t> Proceeding of The 1st International Joint Conference Indonesia-Malaysia-Bangladesh-Ireland 2015 Universitas Ubudiyah Indonesia, 27 - 28 April 2015, Banda Aceh, Indonesia.</w:t>
      </w:r>
    </w:p>
    <w:p w:rsidR="00EA3FFF" w:rsidRPr="00ED1B70" w:rsidRDefault="00EA3FFF" w:rsidP="00ED1B70">
      <w:pPr>
        <w:jc w:val="both"/>
        <w:rPr>
          <w:rFonts w:cs="Times New Roman"/>
          <w:sz w:val="24"/>
          <w:szCs w:val="24"/>
        </w:rPr>
      </w:pPr>
      <w:r w:rsidRPr="00ED1B70">
        <w:rPr>
          <w:rFonts w:cs="Times New Roman"/>
          <w:sz w:val="24"/>
          <w:szCs w:val="24"/>
        </w:rPr>
        <w:lastRenderedPageBreak/>
        <w:t>Combs, J. G., Crook, T. R., &amp; Shook, C. L. (2005). The dimensionality of organizational performance and its implications for strategic management research. In D. J. Ketchen &amp; D. D. Bergh (Eds.), Research methodology in strategic management. (pp. 259-286). San Diego, CA:Elsevier</w:t>
      </w:r>
    </w:p>
    <w:p w:rsidR="00EA3FFF" w:rsidRPr="00ED1B70" w:rsidRDefault="00EA3FFF" w:rsidP="00ED1B70">
      <w:pPr>
        <w:jc w:val="both"/>
        <w:rPr>
          <w:rFonts w:cs="Times New Roman"/>
          <w:sz w:val="24"/>
          <w:szCs w:val="24"/>
        </w:rPr>
      </w:pPr>
      <w:r w:rsidRPr="00ED1B70">
        <w:rPr>
          <w:rFonts w:cs="Times New Roman"/>
          <w:sz w:val="24"/>
          <w:szCs w:val="24"/>
        </w:rPr>
        <w:t>Hasanudin. Nofri. http://nofrihasanudin90.wordpress.com/2010/09/23/peranan-ukm-dalammembangunkekompetitifan- perekonomian-indonesia</w:t>
      </w:r>
    </w:p>
    <w:p w:rsidR="00EA3FFF" w:rsidRPr="00ED1B70" w:rsidRDefault="00EA3FFF" w:rsidP="00ED1B70">
      <w:pPr>
        <w:jc w:val="both"/>
        <w:rPr>
          <w:rFonts w:cs="Times New Roman"/>
          <w:sz w:val="24"/>
          <w:szCs w:val="24"/>
        </w:rPr>
      </w:pPr>
      <w:r w:rsidRPr="00ED1B70">
        <w:rPr>
          <w:rFonts w:cs="Times New Roman"/>
          <w:sz w:val="24"/>
          <w:szCs w:val="24"/>
        </w:rPr>
        <w:t>Madrid-Guijarro, A. Garcia, D. and van Auken H., 2009, Barriers to Innovation Among Spanish Manufacturing SMEs. Journal of Small Business Management, 47(40), pp. 465-488.</w:t>
      </w:r>
    </w:p>
    <w:p w:rsidR="00EA3FFF" w:rsidRPr="00ED1B70" w:rsidRDefault="00EA3FFF" w:rsidP="00ED1B70">
      <w:pPr>
        <w:jc w:val="both"/>
        <w:rPr>
          <w:rFonts w:cs="Times New Roman"/>
          <w:sz w:val="24"/>
          <w:szCs w:val="24"/>
        </w:rPr>
      </w:pPr>
      <w:r w:rsidRPr="00ED1B70">
        <w:rPr>
          <w:rFonts w:cs="Times New Roman"/>
          <w:sz w:val="24"/>
          <w:szCs w:val="24"/>
        </w:rPr>
        <w:t>Noble, Bram F., 2004, integrating strategic environmental assesSMEsnt with industry planning: a case study of the pasquai-porcupine forest management plan, saskatchewan, canada, Environmental Management Vol. 33, No. 3, pp. 401–411, Springer-Verlag New York, LLC</w:t>
      </w:r>
    </w:p>
    <w:p w:rsidR="00EA3FFF" w:rsidRPr="00ED1B70" w:rsidRDefault="00EA3FFF" w:rsidP="00ED1B70">
      <w:pPr>
        <w:jc w:val="both"/>
        <w:rPr>
          <w:rFonts w:cs="Times New Roman"/>
          <w:color w:val="000000"/>
          <w:sz w:val="24"/>
          <w:szCs w:val="24"/>
          <w:shd w:val="clear" w:color="auto" w:fill="FFFFFF"/>
        </w:rPr>
      </w:pPr>
      <w:r w:rsidRPr="00ED1B70">
        <w:rPr>
          <w:rFonts w:cs="Times New Roman"/>
          <w:sz w:val="24"/>
          <w:szCs w:val="24"/>
        </w:rPr>
        <w:t>Wiklund, J. (1999). The Sustainability of the entrepreneurial orientation-performance relationship, Entrepreneurship Theory and Practice, 24(1), 37-48.</w:t>
      </w:r>
    </w:p>
    <w:sectPr w:rsidR="00EA3FFF" w:rsidRPr="00ED1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B08D8"/>
    <w:multiLevelType w:val="hybridMultilevel"/>
    <w:tmpl w:val="1BF86022"/>
    <w:lvl w:ilvl="0" w:tplc="A92461DE">
      <w:numFmt w:val="bullet"/>
      <w:lvlText w:val="-"/>
      <w:lvlJc w:val="left"/>
      <w:pPr>
        <w:ind w:left="1800" w:hanging="360"/>
      </w:pPr>
      <w:rPr>
        <w:rFonts w:ascii="Times New Roman" w:eastAsiaTheme="minorHAnsi" w:hAnsi="Times New Roman" w:cs="Times New Roman" w:hint="default"/>
        <w:color w:val="000000"/>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413B3ED7"/>
    <w:multiLevelType w:val="hybridMultilevel"/>
    <w:tmpl w:val="D0D06FB8"/>
    <w:lvl w:ilvl="0" w:tplc="0421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2">
    <w:nsid w:val="52BC3AE9"/>
    <w:multiLevelType w:val="hybridMultilevel"/>
    <w:tmpl w:val="B0AC5C88"/>
    <w:lvl w:ilvl="0" w:tplc="5CE403E4">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
    <w:nsid w:val="5B1D2B10"/>
    <w:multiLevelType w:val="hybridMultilevel"/>
    <w:tmpl w:val="67CEABE0"/>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
    <w:nsid w:val="71EE0BB2"/>
    <w:multiLevelType w:val="hybridMultilevel"/>
    <w:tmpl w:val="293A1990"/>
    <w:lvl w:ilvl="0" w:tplc="B704C384">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796A2F46"/>
    <w:multiLevelType w:val="hybridMultilevel"/>
    <w:tmpl w:val="F2E4BFE8"/>
    <w:lvl w:ilvl="0" w:tplc="FE4AF74E">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7AE45619"/>
    <w:multiLevelType w:val="hybridMultilevel"/>
    <w:tmpl w:val="6F989F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2E"/>
    <w:rsid w:val="00042436"/>
    <w:rsid w:val="000D51B3"/>
    <w:rsid w:val="000E3C35"/>
    <w:rsid w:val="00156213"/>
    <w:rsid w:val="001861D5"/>
    <w:rsid w:val="0018652E"/>
    <w:rsid w:val="001B6BDE"/>
    <w:rsid w:val="00223D69"/>
    <w:rsid w:val="00555AA8"/>
    <w:rsid w:val="00626960"/>
    <w:rsid w:val="008F76A9"/>
    <w:rsid w:val="0097233F"/>
    <w:rsid w:val="009C630F"/>
    <w:rsid w:val="00A65802"/>
    <w:rsid w:val="00AC0779"/>
    <w:rsid w:val="00BA7A83"/>
    <w:rsid w:val="00EA3FFF"/>
    <w:rsid w:val="00ED1B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87636-C181-4797-8E1B-643A9F5F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61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213"/>
    <w:pPr>
      <w:ind w:left="720"/>
      <w:contextualSpacing/>
    </w:pPr>
  </w:style>
  <w:style w:type="paragraph" w:styleId="NormalWeb">
    <w:name w:val="Normal (Web)"/>
    <w:basedOn w:val="Normal"/>
    <w:uiPriority w:val="99"/>
    <w:unhideWhenUsed/>
    <w:rsid w:val="0062696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personname">
    <w:name w:val="person_name"/>
    <w:basedOn w:val="DefaultParagraphFont"/>
    <w:rsid w:val="00A65802"/>
  </w:style>
  <w:style w:type="character" w:styleId="Emphasis">
    <w:name w:val="Emphasis"/>
    <w:basedOn w:val="DefaultParagraphFont"/>
    <w:uiPriority w:val="20"/>
    <w:qFormat/>
    <w:rsid w:val="00A65802"/>
    <w:rPr>
      <w:i/>
      <w:iCs/>
    </w:rPr>
  </w:style>
  <w:style w:type="character" w:customStyle="1" w:styleId="Heading1Char">
    <w:name w:val="Heading 1 Char"/>
    <w:basedOn w:val="DefaultParagraphFont"/>
    <w:link w:val="Heading1"/>
    <w:uiPriority w:val="9"/>
    <w:rsid w:val="001861D5"/>
    <w:rPr>
      <w:rFonts w:ascii="Times New Roman" w:eastAsia="Times New Roman" w:hAnsi="Times New Roman" w:cs="Times New Roman"/>
      <w:b/>
      <w:bCs/>
      <w:kern w:val="36"/>
      <w:sz w:val="48"/>
      <w:szCs w:val="4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036389">
      <w:bodyDiv w:val="1"/>
      <w:marLeft w:val="0"/>
      <w:marRight w:val="0"/>
      <w:marTop w:val="0"/>
      <w:marBottom w:val="0"/>
      <w:divBdr>
        <w:top w:val="none" w:sz="0" w:space="0" w:color="auto"/>
        <w:left w:val="none" w:sz="0" w:space="0" w:color="auto"/>
        <w:bottom w:val="none" w:sz="0" w:space="0" w:color="auto"/>
        <w:right w:val="none" w:sz="0" w:space="0" w:color="auto"/>
      </w:divBdr>
    </w:div>
    <w:div w:id="19496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cp:lastModifiedBy>
  <cp:revision>5</cp:revision>
  <dcterms:created xsi:type="dcterms:W3CDTF">2018-05-07T05:20:00Z</dcterms:created>
  <dcterms:modified xsi:type="dcterms:W3CDTF">2020-08-06T16:29:00Z</dcterms:modified>
</cp:coreProperties>
</file>