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07" w:rsidRPr="00311607" w:rsidRDefault="00311607" w:rsidP="00311607">
      <w:pPr>
        <w:spacing w:after="0" w:line="240" w:lineRule="auto"/>
        <w:jc w:val="center"/>
        <w:rPr>
          <w:rFonts w:eastAsia="Times New Roman" w:cs="Times New Roman"/>
          <w:b/>
          <w:sz w:val="32"/>
          <w:szCs w:val="24"/>
          <w:lang w:eastAsia="id-ID"/>
        </w:rPr>
      </w:pPr>
      <w:r w:rsidRPr="00311607">
        <w:rPr>
          <w:rFonts w:eastAsia="Times New Roman" w:cs="Times New Roman"/>
          <w:b/>
          <w:sz w:val="32"/>
          <w:szCs w:val="24"/>
          <w:lang w:eastAsia="id-ID"/>
        </w:rPr>
        <w:t>STRATEGI KEBIJAKAN MONETER DI INDONESIA</w:t>
      </w:r>
    </w:p>
    <w:p w:rsidR="00311607" w:rsidRDefault="00311607" w:rsidP="00DF6D1B">
      <w:pPr>
        <w:spacing w:after="0" w:line="360" w:lineRule="auto"/>
        <w:jc w:val="both"/>
        <w:rPr>
          <w:rFonts w:ascii="Times New Roman" w:eastAsia="Times New Roman" w:hAnsi="Times New Roman" w:cs="Times New Roman"/>
          <w:sz w:val="24"/>
          <w:szCs w:val="24"/>
          <w:lang w:eastAsia="id-ID"/>
        </w:rPr>
      </w:pPr>
    </w:p>
    <w:p w:rsidR="00DF6D1B" w:rsidRPr="00311607" w:rsidRDefault="00DF6D1B" w:rsidP="00311607">
      <w:pPr>
        <w:spacing w:after="0" w:line="360" w:lineRule="auto"/>
        <w:jc w:val="both"/>
        <w:rPr>
          <w:rFonts w:eastAsia="Times New Roman" w:cs="Times New Roman"/>
          <w:sz w:val="24"/>
          <w:szCs w:val="24"/>
          <w:lang w:eastAsia="id-ID"/>
        </w:rPr>
      </w:pPr>
      <w:r w:rsidRPr="00311607">
        <w:rPr>
          <w:rFonts w:eastAsia="Times New Roman" w:cs="Times New Roman"/>
          <w:sz w:val="24"/>
          <w:szCs w:val="24"/>
          <w:lang w:eastAsia="id-ID"/>
        </w:rPr>
        <w:t xml:space="preserve">Nama </w:t>
      </w:r>
      <w:r w:rsidR="00311607" w:rsidRPr="00311607">
        <w:rPr>
          <w:rFonts w:eastAsia="Times New Roman" w:cs="Times New Roman"/>
          <w:sz w:val="24"/>
          <w:szCs w:val="24"/>
          <w:lang w:eastAsia="id-ID"/>
        </w:rPr>
        <w:tab/>
      </w:r>
      <w:r w:rsidR="00311607" w:rsidRPr="00311607">
        <w:rPr>
          <w:rFonts w:eastAsia="Times New Roman" w:cs="Times New Roman"/>
          <w:sz w:val="24"/>
          <w:szCs w:val="24"/>
          <w:lang w:eastAsia="id-ID"/>
        </w:rPr>
        <w:tab/>
      </w:r>
      <w:r w:rsidRPr="00311607">
        <w:rPr>
          <w:rFonts w:eastAsia="Times New Roman" w:cs="Times New Roman"/>
          <w:sz w:val="24"/>
          <w:szCs w:val="24"/>
          <w:lang w:eastAsia="id-ID"/>
        </w:rPr>
        <w:t>: Miranda Oqtaviani</w:t>
      </w:r>
    </w:p>
    <w:p w:rsidR="00DF6D1B" w:rsidRPr="00311607" w:rsidRDefault="00DF6D1B" w:rsidP="00311607">
      <w:pPr>
        <w:spacing w:after="0" w:line="360" w:lineRule="auto"/>
        <w:jc w:val="both"/>
        <w:rPr>
          <w:rFonts w:eastAsia="Times New Roman" w:cs="Times New Roman"/>
          <w:sz w:val="24"/>
          <w:szCs w:val="24"/>
          <w:lang w:eastAsia="id-ID"/>
        </w:rPr>
      </w:pPr>
      <w:r w:rsidRPr="00311607">
        <w:rPr>
          <w:rFonts w:eastAsia="Times New Roman" w:cs="Times New Roman"/>
          <w:sz w:val="24"/>
          <w:szCs w:val="24"/>
          <w:lang w:eastAsia="id-ID"/>
        </w:rPr>
        <w:t xml:space="preserve">Nim </w:t>
      </w:r>
      <w:r w:rsidR="00311607" w:rsidRPr="00311607">
        <w:rPr>
          <w:rFonts w:eastAsia="Times New Roman" w:cs="Times New Roman"/>
          <w:sz w:val="24"/>
          <w:szCs w:val="24"/>
          <w:lang w:eastAsia="id-ID"/>
        </w:rPr>
        <w:tab/>
      </w:r>
      <w:r w:rsidR="00311607" w:rsidRPr="00311607">
        <w:rPr>
          <w:rFonts w:eastAsia="Times New Roman" w:cs="Times New Roman"/>
          <w:sz w:val="24"/>
          <w:szCs w:val="24"/>
          <w:lang w:eastAsia="id-ID"/>
        </w:rPr>
        <w:tab/>
      </w:r>
      <w:r w:rsidRPr="00311607">
        <w:rPr>
          <w:rFonts w:eastAsia="Times New Roman" w:cs="Times New Roman"/>
          <w:sz w:val="24"/>
          <w:szCs w:val="24"/>
          <w:lang w:eastAsia="id-ID"/>
        </w:rPr>
        <w:t>: 162010200283</w:t>
      </w:r>
    </w:p>
    <w:p w:rsidR="00311607" w:rsidRPr="00311607" w:rsidRDefault="00311607" w:rsidP="00311607">
      <w:pPr>
        <w:jc w:val="both"/>
        <w:rPr>
          <w:rFonts w:cstheme="minorHAnsi"/>
          <w:sz w:val="24"/>
          <w:szCs w:val="24"/>
        </w:rPr>
      </w:pPr>
      <w:r w:rsidRPr="00311607">
        <w:rPr>
          <w:rFonts w:cstheme="minorHAnsi"/>
          <w:sz w:val="24"/>
          <w:szCs w:val="24"/>
        </w:rPr>
        <w:t xml:space="preserve">Kelas </w:t>
      </w:r>
      <w:r w:rsidRPr="00311607">
        <w:rPr>
          <w:rFonts w:cstheme="minorHAnsi"/>
          <w:sz w:val="24"/>
          <w:szCs w:val="24"/>
        </w:rPr>
        <w:tab/>
      </w:r>
      <w:r w:rsidRPr="00311607">
        <w:rPr>
          <w:rFonts w:cstheme="minorHAnsi"/>
          <w:sz w:val="24"/>
          <w:szCs w:val="24"/>
        </w:rPr>
        <w:tab/>
      </w:r>
      <w:r w:rsidRPr="00311607">
        <w:rPr>
          <w:rFonts w:cstheme="minorHAnsi"/>
          <w:sz w:val="24"/>
          <w:szCs w:val="24"/>
        </w:rPr>
        <w:t>: MJ/B3 semester 4</w:t>
      </w:r>
    </w:p>
    <w:p w:rsidR="00DF6D1B" w:rsidRPr="00311607" w:rsidRDefault="00DF6D1B" w:rsidP="00311607">
      <w:pPr>
        <w:spacing w:after="0" w:line="240" w:lineRule="auto"/>
        <w:jc w:val="both"/>
        <w:rPr>
          <w:rFonts w:eastAsia="Times New Roman" w:cs="Times New Roman"/>
          <w:sz w:val="24"/>
          <w:szCs w:val="24"/>
          <w:lang w:eastAsia="id-ID"/>
        </w:rPr>
      </w:pPr>
    </w:p>
    <w:p w:rsidR="00DF6D1B" w:rsidRPr="00311607" w:rsidRDefault="00DF6D1B" w:rsidP="00311607">
      <w:pPr>
        <w:spacing w:after="0" w:line="240" w:lineRule="auto"/>
        <w:jc w:val="both"/>
        <w:rPr>
          <w:rFonts w:eastAsia="Times New Roman" w:cs="Times New Roman"/>
          <w:b/>
          <w:sz w:val="24"/>
          <w:szCs w:val="24"/>
          <w:lang w:eastAsia="id-ID"/>
        </w:rPr>
      </w:pPr>
      <w:r w:rsidRPr="00311607">
        <w:rPr>
          <w:rFonts w:eastAsia="Times New Roman" w:cs="Times New Roman"/>
          <w:b/>
          <w:sz w:val="24"/>
          <w:szCs w:val="24"/>
          <w:lang w:eastAsia="id-ID"/>
        </w:rPr>
        <w:t>ABSTRAK</w:t>
      </w:r>
      <w:r w:rsidR="001B7E59" w:rsidRPr="00311607">
        <w:rPr>
          <w:rFonts w:eastAsia="Times New Roman" w:cs="Times New Roman"/>
          <w:b/>
          <w:sz w:val="24"/>
          <w:szCs w:val="24"/>
          <w:lang w:eastAsia="id-ID"/>
        </w:rPr>
        <w:t xml:space="preserve"> </w:t>
      </w:r>
    </w:p>
    <w:p w:rsidR="001B7E59" w:rsidRPr="00311607" w:rsidRDefault="001B7E59" w:rsidP="00311607">
      <w:pPr>
        <w:spacing w:after="0" w:line="240" w:lineRule="auto"/>
        <w:jc w:val="both"/>
        <w:rPr>
          <w:rFonts w:eastAsia="Times New Roman" w:cs="Times New Roman"/>
          <w:sz w:val="24"/>
          <w:szCs w:val="24"/>
          <w:lang w:eastAsia="id-ID"/>
        </w:rPr>
      </w:pPr>
    </w:p>
    <w:p w:rsidR="00DF6D1B" w:rsidRPr="00311607" w:rsidRDefault="00DF6D1B" w:rsidP="00311607">
      <w:pPr>
        <w:spacing w:after="0" w:line="240" w:lineRule="auto"/>
        <w:ind w:firstLine="720"/>
        <w:jc w:val="both"/>
        <w:rPr>
          <w:rFonts w:eastAsia="Times New Roman" w:cs="Times New Roman"/>
          <w:sz w:val="24"/>
          <w:szCs w:val="24"/>
          <w:lang w:eastAsia="id-ID"/>
        </w:rPr>
      </w:pPr>
      <w:r w:rsidRPr="00311607">
        <w:rPr>
          <w:rFonts w:eastAsia="Times New Roman" w:cs="Times New Roman"/>
          <w:sz w:val="24"/>
          <w:szCs w:val="24"/>
          <w:lang w:eastAsia="id-ID"/>
        </w:rPr>
        <w:t>Kebijakan moneter pada umumnya adalah suatu kebijakan untuk mencapai stabilitas ekonomi makro, seperti halnya stabilitas harga, pertumbuhan ekonomi serta tersedianya lapangan kerja. Semua sasaran tersebut sangat sulit dilaksanakan karena timbulnya trade off antara variabel-variabel tersebut. Indonesia setelah  terjadinya krisis moneter merubah strategi kebijakan moneternya dengan menggunakan kerangka inflasi targeting. Selama penerapan Strategi kebijakan tersebut ternyata tingkat keberhasilannya belum memuaskan sehingga perlu dikaji kembali apakah strategi yang digunakan sudah cukup sesuai dengan kondisi</w:t>
      </w:r>
      <w:r w:rsidR="001B7E59" w:rsidRPr="00311607">
        <w:rPr>
          <w:rFonts w:eastAsia="Times New Roman" w:cs="Times New Roman"/>
          <w:sz w:val="24"/>
          <w:szCs w:val="24"/>
          <w:lang w:eastAsia="id-ID"/>
        </w:rPr>
        <w:t xml:space="preserve"> </w:t>
      </w:r>
      <w:r w:rsidRPr="00311607">
        <w:rPr>
          <w:rFonts w:eastAsia="Times New Roman" w:cs="Times New Roman"/>
          <w:sz w:val="24"/>
          <w:szCs w:val="24"/>
          <w:lang w:eastAsia="id-ID"/>
        </w:rPr>
        <w:t>perekonomian di Indonesia.</w:t>
      </w:r>
    </w:p>
    <w:p w:rsidR="00DF6D1B" w:rsidRPr="00311607" w:rsidRDefault="00DF6D1B" w:rsidP="00311607">
      <w:pPr>
        <w:spacing w:after="0" w:line="240" w:lineRule="auto"/>
        <w:jc w:val="both"/>
        <w:rPr>
          <w:rFonts w:eastAsia="Times New Roman" w:cs="Times New Roman"/>
          <w:sz w:val="24"/>
          <w:szCs w:val="24"/>
          <w:lang w:eastAsia="id-ID"/>
        </w:rPr>
      </w:pPr>
    </w:p>
    <w:p w:rsidR="00DF6D1B" w:rsidRPr="00311607" w:rsidRDefault="00DF6D1B" w:rsidP="00311607">
      <w:pPr>
        <w:spacing w:after="0" w:line="240" w:lineRule="auto"/>
        <w:jc w:val="both"/>
        <w:rPr>
          <w:rFonts w:eastAsia="Times New Roman" w:cs="Times New Roman"/>
          <w:sz w:val="24"/>
          <w:szCs w:val="24"/>
          <w:lang w:eastAsia="id-ID"/>
        </w:rPr>
      </w:pPr>
      <w:r w:rsidRPr="00311607">
        <w:rPr>
          <w:rFonts w:eastAsia="Times New Roman" w:cs="Times New Roman"/>
          <w:sz w:val="24"/>
          <w:szCs w:val="24"/>
          <w:lang w:eastAsia="id-ID"/>
        </w:rPr>
        <w:t>Kata kunci: kebijakan moneter, stabilitas harga, pertumbuhan ekonomi</w:t>
      </w:r>
    </w:p>
    <w:p w:rsidR="0086338E" w:rsidRPr="00311607" w:rsidRDefault="0086338E" w:rsidP="00311607">
      <w:pPr>
        <w:jc w:val="both"/>
        <w:rPr>
          <w:rFonts w:cs="Times New Roman"/>
          <w:sz w:val="24"/>
        </w:rPr>
      </w:pPr>
    </w:p>
    <w:p w:rsidR="001B7E59" w:rsidRPr="00311607" w:rsidRDefault="001B7E59" w:rsidP="00311607">
      <w:pPr>
        <w:jc w:val="both"/>
        <w:rPr>
          <w:rFonts w:cs="Times New Roman"/>
          <w:sz w:val="24"/>
        </w:rPr>
      </w:pPr>
      <w:r w:rsidRPr="00311607">
        <w:rPr>
          <w:rFonts w:cs="Times New Roman"/>
          <w:b/>
          <w:sz w:val="24"/>
        </w:rPr>
        <w:t>Komentar</w:t>
      </w:r>
      <w:r w:rsidRPr="00311607">
        <w:rPr>
          <w:rFonts w:cs="Times New Roman"/>
          <w:sz w:val="24"/>
        </w:rPr>
        <w:t xml:space="preserve"> :</w:t>
      </w:r>
    </w:p>
    <w:p w:rsidR="001B7E59" w:rsidRPr="00311607" w:rsidRDefault="001B7E59" w:rsidP="00311607">
      <w:pPr>
        <w:pStyle w:val="ListParagraph"/>
        <w:numPr>
          <w:ilvl w:val="0"/>
          <w:numId w:val="1"/>
        </w:numPr>
        <w:jc w:val="both"/>
        <w:rPr>
          <w:rFonts w:cs="Times New Roman"/>
          <w:sz w:val="24"/>
        </w:rPr>
      </w:pPr>
      <w:r w:rsidRPr="00311607">
        <w:rPr>
          <w:rFonts w:cs="Times New Roman"/>
          <w:sz w:val="24"/>
        </w:rPr>
        <w:t>Judul artikel sangat sesuai dan jelas tidak berbelit-belit.</w:t>
      </w:r>
    </w:p>
    <w:p w:rsidR="001B7E59" w:rsidRPr="00311607" w:rsidRDefault="001B7E59" w:rsidP="00311607">
      <w:pPr>
        <w:pStyle w:val="ListParagraph"/>
        <w:numPr>
          <w:ilvl w:val="0"/>
          <w:numId w:val="1"/>
        </w:numPr>
        <w:jc w:val="both"/>
        <w:rPr>
          <w:rFonts w:cs="Times New Roman"/>
          <w:sz w:val="24"/>
        </w:rPr>
      </w:pPr>
      <w:r w:rsidRPr="00311607">
        <w:rPr>
          <w:rFonts w:cs="Times New Roman"/>
          <w:sz w:val="24"/>
        </w:rPr>
        <w:t>Isi Abstrak sesuai dengan judul dan isi artikel juga menggambarkan spesifikasi yang jelas mengenai strategi kebijakan moneter dengan menggunakan format yang benar.</w:t>
      </w:r>
    </w:p>
    <w:p w:rsidR="001B7E59" w:rsidRPr="00311607" w:rsidRDefault="00651E5D" w:rsidP="00311607">
      <w:pPr>
        <w:pStyle w:val="ListParagraph"/>
        <w:numPr>
          <w:ilvl w:val="0"/>
          <w:numId w:val="1"/>
        </w:numPr>
        <w:jc w:val="both"/>
        <w:rPr>
          <w:rFonts w:cs="Times New Roman"/>
          <w:sz w:val="24"/>
        </w:rPr>
      </w:pPr>
      <w:r w:rsidRPr="00311607">
        <w:rPr>
          <w:rFonts w:cs="Times New Roman"/>
          <w:sz w:val="24"/>
        </w:rPr>
        <w:t>Metode penelitian sesuai dengan tujuan penelitian yang dibuat.</w:t>
      </w:r>
    </w:p>
    <w:p w:rsidR="00651E5D" w:rsidRPr="00311607" w:rsidRDefault="00651E5D" w:rsidP="00311607">
      <w:pPr>
        <w:pStyle w:val="ListParagraph"/>
        <w:numPr>
          <w:ilvl w:val="0"/>
          <w:numId w:val="1"/>
        </w:numPr>
        <w:jc w:val="both"/>
        <w:rPr>
          <w:rFonts w:cs="Times New Roman"/>
          <w:sz w:val="24"/>
        </w:rPr>
      </w:pPr>
      <w:r w:rsidRPr="00311607">
        <w:rPr>
          <w:rFonts w:cs="Times New Roman"/>
          <w:sz w:val="24"/>
        </w:rPr>
        <w:t>Kesimpulan dari artikel ini ada beberapa kalimat yang sulit untuk dimengerti dan terlalu panjang.</w:t>
      </w:r>
    </w:p>
    <w:p w:rsidR="00651E5D" w:rsidRPr="00311607" w:rsidRDefault="00651E5D" w:rsidP="00311607">
      <w:pPr>
        <w:pStyle w:val="ListParagraph"/>
        <w:numPr>
          <w:ilvl w:val="0"/>
          <w:numId w:val="1"/>
        </w:numPr>
        <w:jc w:val="both"/>
        <w:rPr>
          <w:rFonts w:cs="Times New Roman"/>
          <w:sz w:val="24"/>
        </w:rPr>
      </w:pPr>
      <w:r w:rsidRPr="00311607">
        <w:rPr>
          <w:rFonts w:cs="Times New Roman"/>
          <w:sz w:val="24"/>
        </w:rPr>
        <w:t xml:space="preserve">Belum ditemukan hasil yang efektif mengenai kebijakan apa yang seharusnya di lakukan oleh pemerintah untuk mengatasi </w:t>
      </w:r>
      <w:r w:rsidR="00B262FB" w:rsidRPr="00311607">
        <w:rPr>
          <w:rFonts w:cs="Times New Roman"/>
          <w:sz w:val="24"/>
        </w:rPr>
        <w:t>krisis moneter di indinesia.</w:t>
      </w:r>
    </w:p>
    <w:p w:rsidR="00B262FB" w:rsidRPr="00311607" w:rsidRDefault="00B262FB" w:rsidP="00311607">
      <w:pPr>
        <w:ind w:left="360"/>
        <w:jc w:val="both"/>
        <w:rPr>
          <w:rFonts w:cs="Times New Roman"/>
          <w:sz w:val="24"/>
        </w:rPr>
      </w:pPr>
    </w:p>
    <w:p w:rsidR="00B262FB" w:rsidRPr="00311607" w:rsidRDefault="00B262FB" w:rsidP="00311607">
      <w:pPr>
        <w:jc w:val="both"/>
        <w:rPr>
          <w:rFonts w:cs="Times New Roman"/>
          <w:sz w:val="24"/>
        </w:rPr>
      </w:pPr>
      <w:r w:rsidRPr="00311607">
        <w:rPr>
          <w:rFonts w:cs="Times New Roman"/>
          <w:b/>
          <w:sz w:val="24"/>
        </w:rPr>
        <w:t>Daftar pustaka</w:t>
      </w:r>
      <w:r w:rsidRPr="00311607">
        <w:rPr>
          <w:rFonts w:cs="Times New Roman"/>
          <w:sz w:val="24"/>
        </w:rPr>
        <w:t xml:space="preserve"> </w:t>
      </w:r>
      <w:r w:rsidR="005F565B" w:rsidRPr="00311607">
        <w:rPr>
          <w:rFonts w:cs="Times New Roman"/>
          <w:sz w:val="24"/>
        </w:rPr>
        <w:t>:</w:t>
      </w:r>
    </w:p>
    <w:p w:rsidR="000375D1" w:rsidRPr="00311607" w:rsidRDefault="000375D1" w:rsidP="00311607">
      <w:pPr>
        <w:spacing w:after="0" w:line="240" w:lineRule="auto"/>
        <w:jc w:val="both"/>
        <w:rPr>
          <w:rFonts w:eastAsia="Times New Roman" w:cs="Times New Roman"/>
          <w:sz w:val="24"/>
          <w:szCs w:val="24"/>
          <w:lang w:eastAsia="id-ID"/>
        </w:rPr>
      </w:pPr>
      <w:bookmarkStart w:id="0" w:name="_GoBack"/>
      <w:bookmarkEnd w:id="0"/>
    </w:p>
    <w:p w:rsidR="000375D1" w:rsidRPr="00311607" w:rsidRDefault="000375D1" w:rsidP="00311607">
      <w:pPr>
        <w:spacing w:after="0" w:line="240" w:lineRule="auto"/>
        <w:jc w:val="both"/>
        <w:rPr>
          <w:rFonts w:eastAsia="Times New Roman" w:cs="Times New Roman"/>
          <w:i/>
          <w:sz w:val="24"/>
          <w:szCs w:val="24"/>
          <w:lang w:eastAsia="id-ID"/>
        </w:rPr>
      </w:pPr>
      <w:r w:rsidRPr="00311607">
        <w:rPr>
          <w:rFonts w:cs="Times New Roman"/>
          <w:sz w:val="24"/>
          <w:szCs w:val="24"/>
        </w:rPr>
        <w:t xml:space="preserve">Sriyono Sriyono Affiliation:  Program Pascasarjana Manajemen-Universitas Muhammadiyah Sidoarjo Country: Indonesia. </w:t>
      </w:r>
      <w:r w:rsidRPr="00311607">
        <w:rPr>
          <w:rFonts w:eastAsia="Times New Roman" w:cs="Times New Roman"/>
          <w:i/>
          <w:sz w:val="24"/>
          <w:szCs w:val="24"/>
          <w:lang w:eastAsia="id-ID"/>
        </w:rPr>
        <w:t>JKMP (ISSN. 2338-445X), Vol. 1, No. 2, September 2013, 111-236</w:t>
      </w:r>
    </w:p>
    <w:p w:rsidR="000375D1" w:rsidRPr="00311607" w:rsidRDefault="000375D1" w:rsidP="00311607">
      <w:pPr>
        <w:spacing w:after="0" w:line="240" w:lineRule="auto"/>
        <w:jc w:val="both"/>
        <w:rPr>
          <w:rFonts w:eastAsia="Times New Roman" w:cs="Times New Roman"/>
          <w:sz w:val="24"/>
          <w:szCs w:val="24"/>
          <w:lang w:eastAsia="id-ID"/>
        </w:rPr>
      </w:pPr>
    </w:p>
    <w:p w:rsidR="00B262FB" w:rsidRPr="00311607" w:rsidRDefault="00B262FB" w:rsidP="00311607">
      <w:pPr>
        <w:spacing w:after="0" w:line="240" w:lineRule="auto"/>
        <w:jc w:val="both"/>
        <w:rPr>
          <w:rFonts w:eastAsia="Times New Roman" w:cs="Times New Roman"/>
          <w:sz w:val="24"/>
          <w:szCs w:val="24"/>
          <w:lang w:eastAsia="id-ID"/>
        </w:rPr>
      </w:pPr>
      <w:r w:rsidRPr="00311607">
        <w:rPr>
          <w:rFonts w:eastAsia="Times New Roman" w:cs="Times New Roman"/>
          <w:sz w:val="24"/>
          <w:szCs w:val="24"/>
          <w:lang w:eastAsia="id-ID"/>
        </w:rPr>
        <w:t>Hutabarat, akhis.(2000</w:t>
      </w:r>
      <w:r w:rsidRPr="00311607">
        <w:rPr>
          <w:rFonts w:eastAsia="Times New Roman" w:cs="Times New Roman"/>
          <w:i/>
          <w:sz w:val="24"/>
          <w:szCs w:val="24"/>
          <w:lang w:eastAsia="id-ID"/>
        </w:rPr>
        <w:t>). Pengendalian Inflasi Melalui Inflasi Targeting</w:t>
      </w:r>
      <w:r w:rsidRPr="00311607">
        <w:rPr>
          <w:rFonts w:eastAsia="Times New Roman" w:cs="Times New Roman"/>
          <w:sz w:val="24"/>
          <w:szCs w:val="24"/>
          <w:lang w:eastAsia="id-ID"/>
        </w:rPr>
        <w:t>, Direktorat Riset Ekonomi dan Kebijakan Moneter Bagian Studi Sektor Riil, Oktober. Jakarta : Bank Indonesia.</w:t>
      </w:r>
    </w:p>
    <w:p w:rsidR="00B262FB" w:rsidRPr="00311607" w:rsidRDefault="00B262FB" w:rsidP="00311607">
      <w:pPr>
        <w:ind w:firstLine="720"/>
        <w:jc w:val="both"/>
        <w:rPr>
          <w:sz w:val="24"/>
          <w:szCs w:val="24"/>
        </w:rPr>
      </w:pPr>
    </w:p>
    <w:p w:rsidR="00B262FB" w:rsidRPr="00311607" w:rsidRDefault="00B262FB" w:rsidP="00311607">
      <w:pPr>
        <w:spacing w:after="0" w:line="240" w:lineRule="auto"/>
        <w:jc w:val="both"/>
        <w:rPr>
          <w:rFonts w:eastAsia="Times New Roman" w:cs="Times New Roman"/>
          <w:sz w:val="24"/>
          <w:szCs w:val="20"/>
          <w:lang w:eastAsia="id-ID"/>
        </w:rPr>
      </w:pPr>
      <w:r w:rsidRPr="00311607">
        <w:rPr>
          <w:rFonts w:eastAsia="Times New Roman" w:cs="Times New Roman"/>
          <w:sz w:val="24"/>
          <w:szCs w:val="20"/>
          <w:lang w:eastAsia="id-ID"/>
        </w:rPr>
        <w:lastRenderedPageBreak/>
        <w:t xml:space="preserve">Warjiyo, Perry dan Juda Agung. (2002). </w:t>
      </w:r>
      <w:r w:rsidRPr="00311607">
        <w:rPr>
          <w:rFonts w:eastAsia="Times New Roman" w:cs="Times New Roman"/>
          <w:i/>
          <w:sz w:val="24"/>
          <w:szCs w:val="20"/>
          <w:lang w:eastAsia="id-ID"/>
        </w:rPr>
        <w:t>Transmission Mechanisms of Monetary Policy inIndonesia</w:t>
      </w:r>
      <w:r w:rsidR="000375D1" w:rsidRPr="00311607">
        <w:rPr>
          <w:rFonts w:eastAsia="Times New Roman" w:cs="Times New Roman"/>
          <w:sz w:val="24"/>
          <w:szCs w:val="20"/>
          <w:lang w:eastAsia="id-ID"/>
        </w:rPr>
        <w:t xml:space="preserve">, </w:t>
      </w:r>
      <w:r w:rsidRPr="00311607">
        <w:rPr>
          <w:rFonts w:eastAsia="Times New Roman" w:cs="Times New Roman"/>
          <w:sz w:val="24"/>
          <w:szCs w:val="20"/>
          <w:lang w:eastAsia="id-ID"/>
        </w:rPr>
        <w:t>Bank Indonesia: Direktorat Penelitian Ekonomi dan Kebijakan Moneter.</w:t>
      </w:r>
    </w:p>
    <w:sectPr w:rsidR="00B262FB" w:rsidRPr="00311607" w:rsidSect="0086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F0B31"/>
    <w:multiLevelType w:val="hybridMultilevel"/>
    <w:tmpl w:val="2070C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DF6D1B"/>
    <w:rsid w:val="000375D1"/>
    <w:rsid w:val="001B7E59"/>
    <w:rsid w:val="00311607"/>
    <w:rsid w:val="005F565B"/>
    <w:rsid w:val="00651E5D"/>
    <w:rsid w:val="0086338E"/>
    <w:rsid w:val="00B262FB"/>
    <w:rsid w:val="00DF6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A5250-DDDE-404E-B520-32051AB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59"/>
    <w:pPr>
      <w:ind w:left="720"/>
      <w:contextualSpacing/>
    </w:pPr>
  </w:style>
  <w:style w:type="paragraph" w:styleId="BalloonText">
    <w:name w:val="Balloon Text"/>
    <w:basedOn w:val="Normal"/>
    <w:link w:val="BalloonTextChar"/>
    <w:uiPriority w:val="99"/>
    <w:semiHidden/>
    <w:unhideWhenUsed/>
    <w:rsid w:val="0003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317">
      <w:bodyDiv w:val="1"/>
      <w:marLeft w:val="0"/>
      <w:marRight w:val="0"/>
      <w:marTop w:val="0"/>
      <w:marBottom w:val="0"/>
      <w:divBdr>
        <w:top w:val="none" w:sz="0" w:space="0" w:color="auto"/>
        <w:left w:val="none" w:sz="0" w:space="0" w:color="auto"/>
        <w:bottom w:val="none" w:sz="0" w:space="0" w:color="auto"/>
        <w:right w:val="none" w:sz="0" w:space="0" w:color="auto"/>
      </w:divBdr>
      <w:divsChild>
        <w:div w:id="286471181">
          <w:marLeft w:val="0"/>
          <w:marRight w:val="0"/>
          <w:marTop w:val="0"/>
          <w:marBottom w:val="0"/>
          <w:divBdr>
            <w:top w:val="none" w:sz="0" w:space="0" w:color="auto"/>
            <w:left w:val="none" w:sz="0" w:space="0" w:color="auto"/>
            <w:bottom w:val="none" w:sz="0" w:space="0" w:color="auto"/>
            <w:right w:val="none" w:sz="0" w:space="0" w:color="auto"/>
          </w:divBdr>
        </w:div>
        <w:div w:id="1790320184">
          <w:marLeft w:val="0"/>
          <w:marRight w:val="0"/>
          <w:marTop w:val="0"/>
          <w:marBottom w:val="0"/>
          <w:divBdr>
            <w:top w:val="none" w:sz="0" w:space="0" w:color="auto"/>
            <w:left w:val="none" w:sz="0" w:space="0" w:color="auto"/>
            <w:bottom w:val="none" w:sz="0" w:space="0" w:color="auto"/>
            <w:right w:val="none" w:sz="0" w:space="0" w:color="auto"/>
          </w:divBdr>
        </w:div>
        <w:div w:id="1817333275">
          <w:marLeft w:val="0"/>
          <w:marRight w:val="0"/>
          <w:marTop w:val="0"/>
          <w:marBottom w:val="0"/>
          <w:divBdr>
            <w:top w:val="none" w:sz="0" w:space="0" w:color="auto"/>
            <w:left w:val="none" w:sz="0" w:space="0" w:color="auto"/>
            <w:bottom w:val="none" w:sz="0" w:space="0" w:color="auto"/>
            <w:right w:val="none" w:sz="0" w:space="0" w:color="auto"/>
          </w:divBdr>
        </w:div>
        <w:div w:id="1941334280">
          <w:marLeft w:val="0"/>
          <w:marRight w:val="0"/>
          <w:marTop w:val="0"/>
          <w:marBottom w:val="0"/>
          <w:divBdr>
            <w:top w:val="none" w:sz="0" w:space="0" w:color="auto"/>
            <w:left w:val="none" w:sz="0" w:space="0" w:color="auto"/>
            <w:bottom w:val="none" w:sz="0" w:space="0" w:color="auto"/>
            <w:right w:val="none" w:sz="0" w:space="0" w:color="auto"/>
          </w:divBdr>
        </w:div>
        <w:div w:id="1912959014">
          <w:marLeft w:val="0"/>
          <w:marRight w:val="0"/>
          <w:marTop w:val="0"/>
          <w:marBottom w:val="0"/>
          <w:divBdr>
            <w:top w:val="none" w:sz="0" w:space="0" w:color="auto"/>
            <w:left w:val="none" w:sz="0" w:space="0" w:color="auto"/>
            <w:bottom w:val="none" w:sz="0" w:space="0" w:color="auto"/>
            <w:right w:val="none" w:sz="0" w:space="0" w:color="auto"/>
          </w:divBdr>
        </w:div>
        <w:div w:id="207500297">
          <w:marLeft w:val="0"/>
          <w:marRight w:val="0"/>
          <w:marTop w:val="0"/>
          <w:marBottom w:val="0"/>
          <w:divBdr>
            <w:top w:val="none" w:sz="0" w:space="0" w:color="auto"/>
            <w:left w:val="none" w:sz="0" w:space="0" w:color="auto"/>
            <w:bottom w:val="none" w:sz="0" w:space="0" w:color="auto"/>
            <w:right w:val="none" w:sz="0" w:space="0" w:color="auto"/>
          </w:divBdr>
        </w:div>
        <w:div w:id="1442146239">
          <w:marLeft w:val="0"/>
          <w:marRight w:val="0"/>
          <w:marTop w:val="0"/>
          <w:marBottom w:val="0"/>
          <w:divBdr>
            <w:top w:val="none" w:sz="0" w:space="0" w:color="auto"/>
            <w:left w:val="none" w:sz="0" w:space="0" w:color="auto"/>
            <w:bottom w:val="none" w:sz="0" w:space="0" w:color="auto"/>
            <w:right w:val="none" w:sz="0" w:space="0" w:color="auto"/>
          </w:divBdr>
        </w:div>
        <w:div w:id="1010566873">
          <w:marLeft w:val="0"/>
          <w:marRight w:val="0"/>
          <w:marTop w:val="0"/>
          <w:marBottom w:val="0"/>
          <w:divBdr>
            <w:top w:val="none" w:sz="0" w:space="0" w:color="auto"/>
            <w:left w:val="none" w:sz="0" w:space="0" w:color="auto"/>
            <w:bottom w:val="none" w:sz="0" w:space="0" w:color="auto"/>
            <w:right w:val="none" w:sz="0" w:space="0" w:color="auto"/>
          </w:divBdr>
        </w:div>
        <w:div w:id="1338464387">
          <w:marLeft w:val="0"/>
          <w:marRight w:val="0"/>
          <w:marTop w:val="0"/>
          <w:marBottom w:val="0"/>
          <w:divBdr>
            <w:top w:val="none" w:sz="0" w:space="0" w:color="auto"/>
            <w:left w:val="none" w:sz="0" w:space="0" w:color="auto"/>
            <w:bottom w:val="none" w:sz="0" w:space="0" w:color="auto"/>
            <w:right w:val="none" w:sz="0" w:space="0" w:color="auto"/>
          </w:divBdr>
        </w:div>
        <w:div w:id="1271205636">
          <w:marLeft w:val="0"/>
          <w:marRight w:val="0"/>
          <w:marTop w:val="0"/>
          <w:marBottom w:val="0"/>
          <w:divBdr>
            <w:top w:val="none" w:sz="0" w:space="0" w:color="auto"/>
            <w:left w:val="none" w:sz="0" w:space="0" w:color="auto"/>
            <w:bottom w:val="none" w:sz="0" w:space="0" w:color="auto"/>
            <w:right w:val="none" w:sz="0" w:space="0" w:color="auto"/>
          </w:divBdr>
        </w:div>
      </w:divsChild>
    </w:div>
    <w:div w:id="929388526">
      <w:bodyDiv w:val="1"/>
      <w:marLeft w:val="0"/>
      <w:marRight w:val="0"/>
      <w:marTop w:val="0"/>
      <w:marBottom w:val="0"/>
      <w:divBdr>
        <w:top w:val="none" w:sz="0" w:space="0" w:color="auto"/>
        <w:left w:val="none" w:sz="0" w:space="0" w:color="auto"/>
        <w:bottom w:val="none" w:sz="0" w:space="0" w:color="auto"/>
        <w:right w:val="none" w:sz="0" w:space="0" w:color="auto"/>
      </w:divBdr>
      <w:divsChild>
        <w:div w:id="1585844392">
          <w:marLeft w:val="0"/>
          <w:marRight w:val="0"/>
          <w:marTop w:val="0"/>
          <w:marBottom w:val="0"/>
          <w:divBdr>
            <w:top w:val="none" w:sz="0" w:space="0" w:color="auto"/>
            <w:left w:val="none" w:sz="0" w:space="0" w:color="auto"/>
            <w:bottom w:val="none" w:sz="0" w:space="0" w:color="auto"/>
            <w:right w:val="none" w:sz="0" w:space="0" w:color="auto"/>
          </w:divBdr>
        </w:div>
        <w:div w:id="183131897">
          <w:marLeft w:val="0"/>
          <w:marRight w:val="0"/>
          <w:marTop w:val="0"/>
          <w:marBottom w:val="0"/>
          <w:divBdr>
            <w:top w:val="none" w:sz="0" w:space="0" w:color="auto"/>
            <w:left w:val="none" w:sz="0" w:space="0" w:color="auto"/>
            <w:bottom w:val="none" w:sz="0" w:space="0" w:color="auto"/>
            <w:right w:val="none" w:sz="0" w:space="0" w:color="auto"/>
          </w:divBdr>
        </w:div>
        <w:div w:id="410927817">
          <w:marLeft w:val="0"/>
          <w:marRight w:val="0"/>
          <w:marTop w:val="0"/>
          <w:marBottom w:val="0"/>
          <w:divBdr>
            <w:top w:val="none" w:sz="0" w:space="0" w:color="auto"/>
            <w:left w:val="none" w:sz="0" w:space="0" w:color="auto"/>
            <w:bottom w:val="none" w:sz="0" w:space="0" w:color="auto"/>
            <w:right w:val="none" w:sz="0" w:space="0" w:color="auto"/>
          </w:divBdr>
        </w:div>
        <w:div w:id="651641537">
          <w:marLeft w:val="0"/>
          <w:marRight w:val="0"/>
          <w:marTop w:val="0"/>
          <w:marBottom w:val="0"/>
          <w:divBdr>
            <w:top w:val="none" w:sz="0" w:space="0" w:color="auto"/>
            <w:left w:val="none" w:sz="0" w:space="0" w:color="auto"/>
            <w:bottom w:val="none" w:sz="0" w:space="0" w:color="auto"/>
            <w:right w:val="none" w:sz="0" w:space="0" w:color="auto"/>
          </w:divBdr>
        </w:div>
        <w:div w:id="1875727829">
          <w:marLeft w:val="0"/>
          <w:marRight w:val="0"/>
          <w:marTop w:val="0"/>
          <w:marBottom w:val="0"/>
          <w:divBdr>
            <w:top w:val="none" w:sz="0" w:space="0" w:color="auto"/>
            <w:left w:val="none" w:sz="0" w:space="0" w:color="auto"/>
            <w:bottom w:val="none" w:sz="0" w:space="0" w:color="auto"/>
            <w:right w:val="none" w:sz="0" w:space="0" w:color="auto"/>
          </w:divBdr>
        </w:div>
        <w:div w:id="1595940039">
          <w:marLeft w:val="0"/>
          <w:marRight w:val="0"/>
          <w:marTop w:val="0"/>
          <w:marBottom w:val="0"/>
          <w:divBdr>
            <w:top w:val="none" w:sz="0" w:space="0" w:color="auto"/>
            <w:left w:val="none" w:sz="0" w:space="0" w:color="auto"/>
            <w:bottom w:val="none" w:sz="0" w:space="0" w:color="auto"/>
            <w:right w:val="none" w:sz="0" w:space="0" w:color="auto"/>
          </w:divBdr>
        </w:div>
        <w:div w:id="283535423">
          <w:marLeft w:val="0"/>
          <w:marRight w:val="0"/>
          <w:marTop w:val="0"/>
          <w:marBottom w:val="0"/>
          <w:divBdr>
            <w:top w:val="none" w:sz="0" w:space="0" w:color="auto"/>
            <w:left w:val="none" w:sz="0" w:space="0" w:color="auto"/>
            <w:bottom w:val="none" w:sz="0" w:space="0" w:color="auto"/>
            <w:right w:val="none" w:sz="0" w:space="0" w:color="auto"/>
          </w:divBdr>
        </w:div>
        <w:div w:id="1865707407">
          <w:marLeft w:val="0"/>
          <w:marRight w:val="0"/>
          <w:marTop w:val="0"/>
          <w:marBottom w:val="0"/>
          <w:divBdr>
            <w:top w:val="none" w:sz="0" w:space="0" w:color="auto"/>
            <w:left w:val="none" w:sz="0" w:space="0" w:color="auto"/>
            <w:bottom w:val="none" w:sz="0" w:space="0" w:color="auto"/>
            <w:right w:val="none" w:sz="0" w:space="0" w:color="auto"/>
          </w:divBdr>
        </w:div>
        <w:div w:id="1677463455">
          <w:marLeft w:val="0"/>
          <w:marRight w:val="0"/>
          <w:marTop w:val="0"/>
          <w:marBottom w:val="0"/>
          <w:divBdr>
            <w:top w:val="none" w:sz="0" w:space="0" w:color="auto"/>
            <w:left w:val="none" w:sz="0" w:space="0" w:color="auto"/>
            <w:bottom w:val="none" w:sz="0" w:space="0" w:color="auto"/>
            <w:right w:val="none" w:sz="0" w:space="0" w:color="auto"/>
          </w:divBdr>
        </w:div>
        <w:div w:id="1684893015">
          <w:marLeft w:val="0"/>
          <w:marRight w:val="0"/>
          <w:marTop w:val="0"/>
          <w:marBottom w:val="0"/>
          <w:divBdr>
            <w:top w:val="none" w:sz="0" w:space="0" w:color="auto"/>
            <w:left w:val="none" w:sz="0" w:space="0" w:color="auto"/>
            <w:bottom w:val="none" w:sz="0" w:space="0" w:color="auto"/>
            <w:right w:val="none" w:sz="0" w:space="0" w:color="auto"/>
          </w:divBdr>
        </w:div>
        <w:div w:id="1173566690">
          <w:marLeft w:val="0"/>
          <w:marRight w:val="0"/>
          <w:marTop w:val="0"/>
          <w:marBottom w:val="0"/>
          <w:divBdr>
            <w:top w:val="none" w:sz="0" w:space="0" w:color="auto"/>
            <w:left w:val="none" w:sz="0" w:space="0" w:color="auto"/>
            <w:bottom w:val="none" w:sz="0" w:space="0" w:color="auto"/>
            <w:right w:val="none" w:sz="0" w:space="0" w:color="auto"/>
          </w:divBdr>
        </w:div>
        <w:div w:id="1450276183">
          <w:marLeft w:val="0"/>
          <w:marRight w:val="0"/>
          <w:marTop w:val="0"/>
          <w:marBottom w:val="0"/>
          <w:divBdr>
            <w:top w:val="none" w:sz="0" w:space="0" w:color="auto"/>
            <w:left w:val="none" w:sz="0" w:space="0" w:color="auto"/>
            <w:bottom w:val="none" w:sz="0" w:space="0" w:color="auto"/>
            <w:right w:val="none" w:sz="0" w:space="0" w:color="auto"/>
          </w:divBdr>
        </w:div>
      </w:divsChild>
    </w:div>
    <w:div w:id="1113211708">
      <w:bodyDiv w:val="1"/>
      <w:marLeft w:val="0"/>
      <w:marRight w:val="0"/>
      <w:marTop w:val="0"/>
      <w:marBottom w:val="0"/>
      <w:divBdr>
        <w:top w:val="none" w:sz="0" w:space="0" w:color="auto"/>
        <w:left w:val="none" w:sz="0" w:space="0" w:color="auto"/>
        <w:bottom w:val="none" w:sz="0" w:space="0" w:color="auto"/>
        <w:right w:val="none" w:sz="0" w:space="0" w:color="auto"/>
      </w:divBdr>
      <w:divsChild>
        <w:div w:id="1961453584">
          <w:marLeft w:val="0"/>
          <w:marRight w:val="0"/>
          <w:marTop w:val="0"/>
          <w:marBottom w:val="0"/>
          <w:divBdr>
            <w:top w:val="none" w:sz="0" w:space="0" w:color="auto"/>
            <w:left w:val="none" w:sz="0" w:space="0" w:color="auto"/>
            <w:bottom w:val="none" w:sz="0" w:space="0" w:color="auto"/>
            <w:right w:val="none" w:sz="0" w:space="0" w:color="auto"/>
          </w:divBdr>
          <w:divsChild>
            <w:div w:id="1954048797">
              <w:marLeft w:val="0"/>
              <w:marRight w:val="0"/>
              <w:marTop w:val="0"/>
              <w:marBottom w:val="0"/>
              <w:divBdr>
                <w:top w:val="none" w:sz="0" w:space="0" w:color="auto"/>
                <w:left w:val="none" w:sz="0" w:space="0" w:color="auto"/>
                <w:bottom w:val="none" w:sz="0" w:space="0" w:color="auto"/>
                <w:right w:val="none" w:sz="0" w:space="0" w:color="auto"/>
              </w:divBdr>
            </w:div>
            <w:div w:id="1743139457">
              <w:marLeft w:val="0"/>
              <w:marRight w:val="0"/>
              <w:marTop w:val="0"/>
              <w:marBottom w:val="0"/>
              <w:divBdr>
                <w:top w:val="none" w:sz="0" w:space="0" w:color="auto"/>
                <w:left w:val="none" w:sz="0" w:space="0" w:color="auto"/>
                <w:bottom w:val="none" w:sz="0" w:space="0" w:color="auto"/>
                <w:right w:val="none" w:sz="0" w:space="0" w:color="auto"/>
              </w:divBdr>
            </w:div>
            <w:div w:id="565259054">
              <w:marLeft w:val="0"/>
              <w:marRight w:val="0"/>
              <w:marTop w:val="0"/>
              <w:marBottom w:val="0"/>
              <w:divBdr>
                <w:top w:val="none" w:sz="0" w:space="0" w:color="auto"/>
                <w:left w:val="none" w:sz="0" w:space="0" w:color="auto"/>
                <w:bottom w:val="none" w:sz="0" w:space="0" w:color="auto"/>
                <w:right w:val="none" w:sz="0" w:space="0" w:color="auto"/>
              </w:divBdr>
            </w:div>
            <w:div w:id="325666319">
              <w:marLeft w:val="0"/>
              <w:marRight w:val="0"/>
              <w:marTop w:val="0"/>
              <w:marBottom w:val="0"/>
              <w:divBdr>
                <w:top w:val="none" w:sz="0" w:space="0" w:color="auto"/>
                <w:left w:val="none" w:sz="0" w:space="0" w:color="auto"/>
                <w:bottom w:val="none" w:sz="0" w:space="0" w:color="auto"/>
                <w:right w:val="none" w:sz="0" w:space="0" w:color="auto"/>
              </w:divBdr>
            </w:div>
            <w:div w:id="1136802339">
              <w:marLeft w:val="0"/>
              <w:marRight w:val="0"/>
              <w:marTop w:val="0"/>
              <w:marBottom w:val="0"/>
              <w:divBdr>
                <w:top w:val="none" w:sz="0" w:space="0" w:color="auto"/>
                <w:left w:val="none" w:sz="0" w:space="0" w:color="auto"/>
                <w:bottom w:val="none" w:sz="0" w:space="0" w:color="auto"/>
                <w:right w:val="none" w:sz="0" w:space="0" w:color="auto"/>
              </w:divBdr>
            </w:div>
            <w:div w:id="1926497035">
              <w:marLeft w:val="0"/>
              <w:marRight w:val="0"/>
              <w:marTop w:val="0"/>
              <w:marBottom w:val="0"/>
              <w:divBdr>
                <w:top w:val="none" w:sz="0" w:space="0" w:color="auto"/>
                <w:left w:val="none" w:sz="0" w:space="0" w:color="auto"/>
                <w:bottom w:val="none" w:sz="0" w:space="0" w:color="auto"/>
                <w:right w:val="none" w:sz="0" w:space="0" w:color="auto"/>
              </w:divBdr>
            </w:div>
            <w:div w:id="1364477633">
              <w:marLeft w:val="0"/>
              <w:marRight w:val="0"/>
              <w:marTop w:val="0"/>
              <w:marBottom w:val="0"/>
              <w:divBdr>
                <w:top w:val="none" w:sz="0" w:space="0" w:color="auto"/>
                <w:left w:val="none" w:sz="0" w:space="0" w:color="auto"/>
                <w:bottom w:val="none" w:sz="0" w:space="0" w:color="auto"/>
                <w:right w:val="none" w:sz="0" w:space="0" w:color="auto"/>
              </w:divBdr>
            </w:div>
            <w:div w:id="150754763">
              <w:marLeft w:val="0"/>
              <w:marRight w:val="0"/>
              <w:marTop w:val="0"/>
              <w:marBottom w:val="0"/>
              <w:divBdr>
                <w:top w:val="none" w:sz="0" w:space="0" w:color="auto"/>
                <w:left w:val="none" w:sz="0" w:space="0" w:color="auto"/>
                <w:bottom w:val="none" w:sz="0" w:space="0" w:color="auto"/>
                <w:right w:val="none" w:sz="0" w:space="0" w:color="auto"/>
              </w:divBdr>
            </w:div>
            <w:div w:id="2130010833">
              <w:marLeft w:val="0"/>
              <w:marRight w:val="0"/>
              <w:marTop w:val="0"/>
              <w:marBottom w:val="0"/>
              <w:divBdr>
                <w:top w:val="none" w:sz="0" w:space="0" w:color="auto"/>
                <w:left w:val="none" w:sz="0" w:space="0" w:color="auto"/>
                <w:bottom w:val="none" w:sz="0" w:space="0" w:color="auto"/>
                <w:right w:val="none" w:sz="0" w:space="0" w:color="auto"/>
              </w:divBdr>
            </w:div>
            <w:div w:id="83646342">
              <w:marLeft w:val="0"/>
              <w:marRight w:val="0"/>
              <w:marTop w:val="0"/>
              <w:marBottom w:val="0"/>
              <w:divBdr>
                <w:top w:val="none" w:sz="0" w:space="0" w:color="auto"/>
                <w:left w:val="none" w:sz="0" w:space="0" w:color="auto"/>
                <w:bottom w:val="none" w:sz="0" w:space="0" w:color="auto"/>
                <w:right w:val="none" w:sz="0" w:space="0" w:color="auto"/>
              </w:divBdr>
            </w:div>
            <w:div w:id="1510439175">
              <w:marLeft w:val="0"/>
              <w:marRight w:val="0"/>
              <w:marTop w:val="0"/>
              <w:marBottom w:val="0"/>
              <w:divBdr>
                <w:top w:val="none" w:sz="0" w:space="0" w:color="auto"/>
                <w:left w:val="none" w:sz="0" w:space="0" w:color="auto"/>
                <w:bottom w:val="none" w:sz="0" w:space="0" w:color="auto"/>
                <w:right w:val="none" w:sz="0" w:space="0" w:color="auto"/>
              </w:divBdr>
            </w:div>
            <w:div w:id="930813379">
              <w:marLeft w:val="0"/>
              <w:marRight w:val="0"/>
              <w:marTop w:val="0"/>
              <w:marBottom w:val="0"/>
              <w:divBdr>
                <w:top w:val="none" w:sz="0" w:space="0" w:color="auto"/>
                <w:left w:val="none" w:sz="0" w:space="0" w:color="auto"/>
                <w:bottom w:val="none" w:sz="0" w:space="0" w:color="auto"/>
                <w:right w:val="none" w:sz="0" w:space="0" w:color="auto"/>
              </w:divBdr>
            </w:div>
            <w:div w:id="2006935602">
              <w:marLeft w:val="0"/>
              <w:marRight w:val="0"/>
              <w:marTop w:val="0"/>
              <w:marBottom w:val="0"/>
              <w:divBdr>
                <w:top w:val="none" w:sz="0" w:space="0" w:color="auto"/>
                <w:left w:val="none" w:sz="0" w:space="0" w:color="auto"/>
                <w:bottom w:val="none" w:sz="0" w:space="0" w:color="auto"/>
                <w:right w:val="none" w:sz="0" w:space="0" w:color="auto"/>
              </w:divBdr>
            </w:div>
            <w:div w:id="2088114366">
              <w:marLeft w:val="0"/>
              <w:marRight w:val="0"/>
              <w:marTop w:val="0"/>
              <w:marBottom w:val="0"/>
              <w:divBdr>
                <w:top w:val="none" w:sz="0" w:space="0" w:color="auto"/>
                <w:left w:val="none" w:sz="0" w:space="0" w:color="auto"/>
                <w:bottom w:val="none" w:sz="0" w:space="0" w:color="auto"/>
                <w:right w:val="none" w:sz="0" w:space="0" w:color="auto"/>
              </w:divBdr>
            </w:div>
            <w:div w:id="1140536735">
              <w:marLeft w:val="0"/>
              <w:marRight w:val="0"/>
              <w:marTop w:val="0"/>
              <w:marBottom w:val="0"/>
              <w:divBdr>
                <w:top w:val="none" w:sz="0" w:space="0" w:color="auto"/>
                <w:left w:val="none" w:sz="0" w:space="0" w:color="auto"/>
                <w:bottom w:val="none" w:sz="0" w:space="0" w:color="auto"/>
                <w:right w:val="none" w:sz="0" w:space="0" w:color="auto"/>
              </w:divBdr>
            </w:div>
            <w:div w:id="575674384">
              <w:marLeft w:val="0"/>
              <w:marRight w:val="0"/>
              <w:marTop w:val="0"/>
              <w:marBottom w:val="0"/>
              <w:divBdr>
                <w:top w:val="none" w:sz="0" w:space="0" w:color="auto"/>
                <w:left w:val="none" w:sz="0" w:space="0" w:color="auto"/>
                <w:bottom w:val="none" w:sz="0" w:space="0" w:color="auto"/>
                <w:right w:val="none" w:sz="0" w:space="0" w:color="auto"/>
              </w:divBdr>
            </w:div>
            <w:div w:id="436143771">
              <w:marLeft w:val="0"/>
              <w:marRight w:val="0"/>
              <w:marTop w:val="0"/>
              <w:marBottom w:val="0"/>
              <w:divBdr>
                <w:top w:val="none" w:sz="0" w:space="0" w:color="auto"/>
                <w:left w:val="none" w:sz="0" w:space="0" w:color="auto"/>
                <w:bottom w:val="none" w:sz="0" w:space="0" w:color="auto"/>
                <w:right w:val="none" w:sz="0" w:space="0" w:color="auto"/>
              </w:divBdr>
            </w:div>
            <w:div w:id="51119090">
              <w:marLeft w:val="0"/>
              <w:marRight w:val="0"/>
              <w:marTop w:val="0"/>
              <w:marBottom w:val="0"/>
              <w:divBdr>
                <w:top w:val="none" w:sz="0" w:space="0" w:color="auto"/>
                <w:left w:val="none" w:sz="0" w:space="0" w:color="auto"/>
                <w:bottom w:val="none" w:sz="0" w:space="0" w:color="auto"/>
                <w:right w:val="none" w:sz="0" w:space="0" w:color="auto"/>
              </w:divBdr>
            </w:div>
            <w:div w:id="1460034384">
              <w:marLeft w:val="0"/>
              <w:marRight w:val="0"/>
              <w:marTop w:val="0"/>
              <w:marBottom w:val="0"/>
              <w:divBdr>
                <w:top w:val="none" w:sz="0" w:space="0" w:color="auto"/>
                <w:left w:val="none" w:sz="0" w:space="0" w:color="auto"/>
                <w:bottom w:val="none" w:sz="0" w:space="0" w:color="auto"/>
                <w:right w:val="none" w:sz="0" w:space="0" w:color="auto"/>
              </w:divBdr>
            </w:div>
            <w:div w:id="639116863">
              <w:marLeft w:val="0"/>
              <w:marRight w:val="0"/>
              <w:marTop w:val="0"/>
              <w:marBottom w:val="0"/>
              <w:divBdr>
                <w:top w:val="none" w:sz="0" w:space="0" w:color="auto"/>
                <w:left w:val="none" w:sz="0" w:space="0" w:color="auto"/>
                <w:bottom w:val="none" w:sz="0" w:space="0" w:color="auto"/>
                <w:right w:val="none" w:sz="0" w:space="0" w:color="auto"/>
              </w:divBdr>
            </w:div>
            <w:div w:id="1078677211">
              <w:marLeft w:val="0"/>
              <w:marRight w:val="0"/>
              <w:marTop w:val="0"/>
              <w:marBottom w:val="0"/>
              <w:divBdr>
                <w:top w:val="none" w:sz="0" w:space="0" w:color="auto"/>
                <w:left w:val="none" w:sz="0" w:space="0" w:color="auto"/>
                <w:bottom w:val="none" w:sz="0" w:space="0" w:color="auto"/>
                <w:right w:val="none" w:sz="0" w:space="0" w:color="auto"/>
              </w:divBdr>
            </w:div>
            <w:div w:id="1080450328">
              <w:marLeft w:val="0"/>
              <w:marRight w:val="0"/>
              <w:marTop w:val="0"/>
              <w:marBottom w:val="0"/>
              <w:divBdr>
                <w:top w:val="none" w:sz="0" w:space="0" w:color="auto"/>
                <w:left w:val="none" w:sz="0" w:space="0" w:color="auto"/>
                <w:bottom w:val="none" w:sz="0" w:space="0" w:color="auto"/>
                <w:right w:val="none" w:sz="0" w:space="0" w:color="auto"/>
              </w:divBdr>
            </w:div>
            <w:div w:id="162823996">
              <w:marLeft w:val="0"/>
              <w:marRight w:val="0"/>
              <w:marTop w:val="0"/>
              <w:marBottom w:val="0"/>
              <w:divBdr>
                <w:top w:val="none" w:sz="0" w:space="0" w:color="auto"/>
                <w:left w:val="none" w:sz="0" w:space="0" w:color="auto"/>
                <w:bottom w:val="none" w:sz="0" w:space="0" w:color="auto"/>
                <w:right w:val="none" w:sz="0" w:space="0" w:color="auto"/>
              </w:divBdr>
            </w:div>
            <w:div w:id="1175849639">
              <w:marLeft w:val="0"/>
              <w:marRight w:val="0"/>
              <w:marTop w:val="0"/>
              <w:marBottom w:val="0"/>
              <w:divBdr>
                <w:top w:val="none" w:sz="0" w:space="0" w:color="auto"/>
                <w:left w:val="none" w:sz="0" w:space="0" w:color="auto"/>
                <w:bottom w:val="none" w:sz="0" w:space="0" w:color="auto"/>
                <w:right w:val="none" w:sz="0" w:space="0" w:color="auto"/>
              </w:divBdr>
            </w:div>
            <w:div w:id="648510863">
              <w:marLeft w:val="0"/>
              <w:marRight w:val="0"/>
              <w:marTop w:val="0"/>
              <w:marBottom w:val="0"/>
              <w:divBdr>
                <w:top w:val="none" w:sz="0" w:space="0" w:color="auto"/>
                <w:left w:val="none" w:sz="0" w:space="0" w:color="auto"/>
                <w:bottom w:val="none" w:sz="0" w:space="0" w:color="auto"/>
                <w:right w:val="none" w:sz="0" w:space="0" w:color="auto"/>
              </w:divBdr>
            </w:div>
            <w:div w:id="245386415">
              <w:marLeft w:val="0"/>
              <w:marRight w:val="0"/>
              <w:marTop w:val="0"/>
              <w:marBottom w:val="0"/>
              <w:divBdr>
                <w:top w:val="none" w:sz="0" w:space="0" w:color="auto"/>
                <w:left w:val="none" w:sz="0" w:space="0" w:color="auto"/>
                <w:bottom w:val="none" w:sz="0" w:space="0" w:color="auto"/>
                <w:right w:val="none" w:sz="0" w:space="0" w:color="auto"/>
              </w:divBdr>
            </w:div>
            <w:div w:id="2138259737">
              <w:marLeft w:val="0"/>
              <w:marRight w:val="0"/>
              <w:marTop w:val="0"/>
              <w:marBottom w:val="0"/>
              <w:divBdr>
                <w:top w:val="none" w:sz="0" w:space="0" w:color="auto"/>
                <w:left w:val="none" w:sz="0" w:space="0" w:color="auto"/>
                <w:bottom w:val="none" w:sz="0" w:space="0" w:color="auto"/>
                <w:right w:val="none" w:sz="0" w:space="0" w:color="auto"/>
              </w:divBdr>
            </w:div>
            <w:div w:id="95250732">
              <w:marLeft w:val="0"/>
              <w:marRight w:val="0"/>
              <w:marTop w:val="0"/>
              <w:marBottom w:val="0"/>
              <w:divBdr>
                <w:top w:val="none" w:sz="0" w:space="0" w:color="auto"/>
                <w:left w:val="none" w:sz="0" w:space="0" w:color="auto"/>
                <w:bottom w:val="none" w:sz="0" w:space="0" w:color="auto"/>
                <w:right w:val="none" w:sz="0" w:space="0" w:color="auto"/>
              </w:divBdr>
            </w:div>
            <w:div w:id="1959676877">
              <w:marLeft w:val="0"/>
              <w:marRight w:val="0"/>
              <w:marTop w:val="0"/>
              <w:marBottom w:val="0"/>
              <w:divBdr>
                <w:top w:val="none" w:sz="0" w:space="0" w:color="auto"/>
                <w:left w:val="none" w:sz="0" w:space="0" w:color="auto"/>
                <w:bottom w:val="none" w:sz="0" w:space="0" w:color="auto"/>
                <w:right w:val="none" w:sz="0" w:space="0" w:color="auto"/>
              </w:divBdr>
            </w:div>
            <w:div w:id="369762703">
              <w:marLeft w:val="0"/>
              <w:marRight w:val="0"/>
              <w:marTop w:val="0"/>
              <w:marBottom w:val="0"/>
              <w:divBdr>
                <w:top w:val="none" w:sz="0" w:space="0" w:color="auto"/>
                <w:left w:val="none" w:sz="0" w:space="0" w:color="auto"/>
                <w:bottom w:val="none" w:sz="0" w:space="0" w:color="auto"/>
                <w:right w:val="none" w:sz="0" w:space="0" w:color="auto"/>
              </w:divBdr>
            </w:div>
            <w:div w:id="2130850977">
              <w:marLeft w:val="0"/>
              <w:marRight w:val="0"/>
              <w:marTop w:val="0"/>
              <w:marBottom w:val="0"/>
              <w:divBdr>
                <w:top w:val="none" w:sz="0" w:space="0" w:color="auto"/>
                <w:left w:val="none" w:sz="0" w:space="0" w:color="auto"/>
                <w:bottom w:val="none" w:sz="0" w:space="0" w:color="auto"/>
                <w:right w:val="none" w:sz="0" w:space="0" w:color="auto"/>
              </w:divBdr>
            </w:div>
            <w:div w:id="536548436">
              <w:marLeft w:val="0"/>
              <w:marRight w:val="0"/>
              <w:marTop w:val="0"/>
              <w:marBottom w:val="0"/>
              <w:divBdr>
                <w:top w:val="none" w:sz="0" w:space="0" w:color="auto"/>
                <w:left w:val="none" w:sz="0" w:space="0" w:color="auto"/>
                <w:bottom w:val="none" w:sz="0" w:space="0" w:color="auto"/>
                <w:right w:val="none" w:sz="0" w:space="0" w:color="auto"/>
              </w:divBdr>
            </w:div>
            <w:div w:id="1937900810">
              <w:marLeft w:val="0"/>
              <w:marRight w:val="0"/>
              <w:marTop w:val="0"/>
              <w:marBottom w:val="0"/>
              <w:divBdr>
                <w:top w:val="none" w:sz="0" w:space="0" w:color="auto"/>
                <w:left w:val="none" w:sz="0" w:space="0" w:color="auto"/>
                <w:bottom w:val="none" w:sz="0" w:space="0" w:color="auto"/>
                <w:right w:val="none" w:sz="0" w:space="0" w:color="auto"/>
              </w:divBdr>
            </w:div>
            <w:div w:id="1596475522">
              <w:marLeft w:val="0"/>
              <w:marRight w:val="0"/>
              <w:marTop w:val="0"/>
              <w:marBottom w:val="0"/>
              <w:divBdr>
                <w:top w:val="none" w:sz="0" w:space="0" w:color="auto"/>
                <w:left w:val="none" w:sz="0" w:space="0" w:color="auto"/>
                <w:bottom w:val="none" w:sz="0" w:space="0" w:color="auto"/>
                <w:right w:val="none" w:sz="0" w:space="0" w:color="auto"/>
              </w:divBdr>
            </w:div>
            <w:div w:id="982806868">
              <w:marLeft w:val="0"/>
              <w:marRight w:val="0"/>
              <w:marTop w:val="0"/>
              <w:marBottom w:val="0"/>
              <w:divBdr>
                <w:top w:val="none" w:sz="0" w:space="0" w:color="auto"/>
                <w:left w:val="none" w:sz="0" w:space="0" w:color="auto"/>
                <w:bottom w:val="none" w:sz="0" w:space="0" w:color="auto"/>
                <w:right w:val="none" w:sz="0" w:space="0" w:color="auto"/>
              </w:divBdr>
            </w:div>
            <w:div w:id="1607930562">
              <w:marLeft w:val="0"/>
              <w:marRight w:val="0"/>
              <w:marTop w:val="0"/>
              <w:marBottom w:val="0"/>
              <w:divBdr>
                <w:top w:val="none" w:sz="0" w:space="0" w:color="auto"/>
                <w:left w:val="none" w:sz="0" w:space="0" w:color="auto"/>
                <w:bottom w:val="none" w:sz="0" w:space="0" w:color="auto"/>
                <w:right w:val="none" w:sz="0" w:space="0" w:color="auto"/>
              </w:divBdr>
            </w:div>
            <w:div w:id="518813413">
              <w:marLeft w:val="0"/>
              <w:marRight w:val="0"/>
              <w:marTop w:val="0"/>
              <w:marBottom w:val="0"/>
              <w:divBdr>
                <w:top w:val="none" w:sz="0" w:space="0" w:color="auto"/>
                <w:left w:val="none" w:sz="0" w:space="0" w:color="auto"/>
                <w:bottom w:val="none" w:sz="0" w:space="0" w:color="auto"/>
                <w:right w:val="none" w:sz="0" w:space="0" w:color="auto"/>
              </w:divBdr>
            </w:div>
            <w:div w:id="1372728719">
              <w:marLeft w:val="0"/>
              <w:marRight w:val="0"/>
              <w:marTop w:val="0"/>
              <w:marBottom w:val="0"/>
              <w:divBdr>
                <w:top w:val="none" w:sz="0" w:space="0" w:color="auto"/>
                <w:left w:val="none" w:sz="0" w:space="0" w:color="auto"/>
                <w:bottom w:val="none" w:sz="0" w:space="0" w:color="auto"/>
                <w:right w:val="none" w:sz="0" w:space="0" w:color="auto"/>
              </w:divBdr>
            </w:div>
            <w:div w:id="1336878821">
              <w:marLeft w:val="0"/>
              <w:marRight w:val="0"/>
              <w:marTop w:val="0"/>
              <w:marBottom w:val="0"/>
              <w:divBdr>
                <w:top w:val="none" w:sz="0" w:space="0" w:color="auto"/>
                <w:left w:val="none" w:sz="0" w:space="0" w:color="auto"/>
                <w:bottom w:val="none" w:sz="0" w:space="0" w:color="auto"/>
                <w:right w:val="none" w:sz="0" w:space="0" w:color="auto"/>
              </w:divBdr>
            </w:div>
            <w:div w:id="670184425">
              <w:marLeft w:val="0"/>
              <w:marRight w:val="0"/>
              <w:marTop w:val="0"/>
              <w:marBottom w:val="0"/>
              <w:divBdr>
                <w:top w:val="none" w:sz="0" w:space="0" w:color="auto"/>
                <w:left w:val="none" w:sz="0" w:space="0" w:color="auto"/>
                <w:bottom w:val="none" w:sz="0" w:space="0" w:color="auto"/>
                <w:right w:val="none" w:sz="0" w:space="0" w:color="auto"/>
              </w:divBdr>
            </w:div>
            <w:div w:id="317731593">
              <w:marLeft w:val="0"/>
              <w:marRight w:val="0"/>
              <w:marTop w:val="0"/>
              <w:marBottom w:val="0"/>
              <w:divBdr>
                <w:top w:val="none" w:sz="0" w:space="0" w:color="auto"/>
                <w:left w:val="none" w:sz="0" w:space="0" w:color="auto"/>
                <w:bottom w:val="none" w:sz="0" w:space="0" w:color="auto"/>
                <w:right w:val="none" w:sz="0" w:space="0" w:color="auto"/>
              </w:divBdr>
            </w:div>
            <w:div w:id="2115051589">
              <w:marLeft w:val="0"/>
              <w:marRight w:val="0"/>
              <w:marTop w:val="0"/>
              <w:marBottom w:val="0"/>
              <w:divBdr>
                <w:top w:val="none" w:sz="0" w:space="0" w:color="auto"/>
                <w:left w:val="none" w:sz="0" w:space="0" w:color="auto"/>
                <w:bottom w:val="none" w:sz="0" w:space="0" w:color="auto"/>
                <w:right w:val="none" w:sz="0" w:space="0" w:color="auto"/>
              </w:divBdr>
            </w:div>
            <w:div w:id="2011641249">
              <w:marLeft w:val="0"/>
              <w:marRight w:val="0"/>
              <w:marTop w:val="0"/>
              <w:marBottom w:val="0"/>
              <w:divBdr>
                <w:top w:val="none" w:sz="0" w:space="0" w:color="auto"/>
                <w:left w:val="none" w:sz="0" w:space="0" w:color="auto"/>
                <w:bottom w:val="none" w:sz="0" w:space="0" w:color="auto"/>
                <w:right w:val="none" w:sz="0" w:space="0" w:color="auto"/>
              </w:divBdr>
            </w:div>
            <w:div w:id="19692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0200">
      <w:bodyDiv w:val="1"/>
      <w:marLeft w:val="0"/>
      <w:marRight w:val="0"/>
      <w:marTop w:val="0"/>
      <w:marBottom w:val="0"/>
      <w:divBdr>
        <w:top w:val="none" w:sz="0" w:space="0" w:color="auto"/>
        <w:left w:val="none" w:sz="0" w:space="0" w:color="auto"/>
        <w:bottom w:val="none" w:sz="0" w:space="0" w:color="auto"/>
        <w:right w:val="none" w:sz="0" w:space="0" w:color="auto"/>
      </w:divBdr>
      <w:divsChild>
        <w:div w:id="1835686577">
          <w:marLeft w:val="0"/>
          <w:marRight w:val="0"/>
          <w:marTop w:val="0"/>
          <w:marBottom w:val="0"/>
          <w:divBdr>
            <w:top w:val="none" w:sz="0" w:space="0" w:color="auto"/>
            <w:left w:val="none" w:sz="0" w:space="0" w:color="auto"/>
            <w:bottom w:val="none" w:sz="0" w:space="0" w:color="auto"/>
            <w:right w:val="none" w:sz="0" w:space="0" w:color="auto"/>
          </w:divBdr>
        </w:div>
        <w:div w:id="1524055395">
          <w:marLeft w:val="0"/>
          <w:marRight w:val="0"/>
          <w:marTop w:val="0"/>
          <w:marBottom w:val="0"/>
          <w:divBdr>
            <w:top w:val="none" w:sz="0" w:space="0" w:color="auto"/>
            <w:left w:val="none" w:sz="0" w:space="0" w:color="auto"/>
            <w:bottom w:val="none" w:sz="0" w:space="0" w:color="auto"/>
            <w:right w:val="none" w:sz="0" w:space="0" w:color="auto"/>
          </w:divBdr>
        </w:div>
        <w:div w:id="339965100">
          <w:marLeft w:val="0"/>
          <w:marRight w:val="0"/>
          <w:marTop w:val="0"/>
          <w:marBottom w:val="0"/>
          <w:divBdr>
            <w:top w:val="none" w:sz="0" w:space="0" w:color="auto"/>
            <w:left w:val="none" w:sz="0" w:space="0" w:color="auto"/>
            <w:bottom w:val="none" w:sz="0" w:space="0" w:color="auto"/>
            <w:right w:val="none" w:sz="0" w:space="0" w:color="auto"/>
          </w:divBdr>
        </w:div>
        <w:div w:id="573199478">
          <w:marLeft w:val="0"/>
          <w:marRight w:val="0"/>
          <w:marTop w:val="0"/>
          <w:marBottom w:val="0"/>
          <w:divBdr>
            <w:top w:val="none" w:sz="0" w:space="0" w:color="auto"/>
            <w:left w:val="none" w:sz="0" w:space="0" w:color="auto"/>
            <w:bottom w:val="none" w:sz="0" w:space="0" w:color="auto"/>
            <w:right w:val="none" w:sz="0" w:space="0" w:color="auto"/>
          </w:divBdr>
        </w:div>
        <w:div w:id="1234389482">
          <w:marLeft w:val="0"/>
          <w:marRight w:val="0"/>
          <w:marTop w:val="0"/>
          <w:marBottom w:val="0"/>
          <w:divBdr>
            <w:top w:val="none" w:sz="0" w:space="0" w:color="auto"/>
            <w:left w:val="none" w:sz="0" w:space="0" w:color="auto"/>
            <w:bottom w:val="none" w:sz="0" w:space="0" w:color="auto"/>
            <w:right w:val="none" w:sz="0" w:space="0" w:color="auto"/>
          </w:divBdr>
        </w:div>
        <w:div w:id="1141076791">
          <w:marLeft w:val="0"/>
          <w:marRight w:val="0"/>
          <w:marTop w:val="0"/>
          <w:marBottom w:val="0"/>
          <w:divBdr>
            <w:top w:val="none" w:sz="0" w:space="0" w:color="auto"/>
            <w:left w:val="none" w:sz="0" w:space="0" w:color="auto"/>
            <w:bottom w:val="none" w:sz="0" w:space="0" w:color="auto"/>
            <w:right w:val="none" w:sz="0" w:space="0" w:color="auto"/>
          </w:divBdr>
        </w:div>
        <w:div w:id="1020468784">
          <w:marLeft w:val="0"/>
          <w:marRight w:val="0"/>
          <w:marTop w:val="0"/>
          <w:marBottom w:val="0"/>
          <w:divBdr>
            <w:top w:val="none" w:sz="0" w:space="0" w:color="auto"/>
            <w:left w:val="none" w:sz="0" w:space="0" w:color="auto"/>
            <w:bottom w:val="none" w:sz="0" w:space="0" w:color="auto"/>
            <w:right w:val="none" w:sz="0" w:space="0" w:color="auto"/>
          </w:divBdr>
        </w:div>
        <w:div w:id="734667014">
          <w:marLeft w:val="0"/>
          <w:marRight w:val="0"/>
          <w:marTop w:val="0"/>
          <w:marBottom w:val="0"/>
          <w:divBdr>
            <w:top w:val="none" w:sz="0" w:space="0" w:color="auto"/>
            <w:left w:val="none" w:sz="0" w:space="0" w:color="auto"/>
            <w:bottom w:val="none" w:sz="0" w:space="0" w:color="auto"/>
            <w:right w:val="none" w:sz="0" w:space="0" w:color="auto"/>
          </w:divBdr>
        </w:div>
        <w:div w:id="1672831154">
          <w:marLeft w:val="0"/>
          <w:marRight w:val="0"/>
          <w:marTop w:val="0"/>
          <w:marBottom w:val="0"/>
          <w:divBdr>
            <w:top w:val="none" w:sz="0" w:space="0" w:color="auto"/>
            <w:left w:val="none" w:sz="0" w:space="0" w:color="auto"/>
            <w:bottom w:val="none" w:sz="0" w:space="0" w:color="auto"/>
            <w:right w:val="none" w:sz="0" w:space="0" w:color="auto"/>
          </w:divBdr>
        </w:div>
        <w:div w:id="593172987">
          <w:marLeft w:val="0"/>
          <w:marRight w:val="0"/>
          <w:marTop w:val="0"/>
          <w:marBottom w:val="0"/>
          <w:divBdr>
            <w:top w:val="none" w:sz="0" w:space="0" w:color="auto"/>
            <w:left w:val="none" w:sz="0" w:space="0" w:color="auto"/>
            <w:bottom w:val="none" w:sz="0" w:space="0" w:color="auto"/>
            <w:right w:val="none" w:sz="0" w:space="0" w:color="auto"/>
          </w:divBdr>
        </w:div>
        <w:div w:id="116046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Candra dewi</dc:creator>
  <cp:lastModifiedBy>user</cp:lastModifiedBy>
  <cp:revision>2</cp:revision>
  <dcterms:created xsi:type="dcterms:W3CDTF">2018-05-24T07:21:00Z</dcterms:created>
  <dcterms:modified xsi:type="dcterms:W3CDTF">2020-08-06T14:38:00Z</dcterms:modified>
</cp:coreProperties>
</file>