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CE" w:rsidRPr="00F21853" w:rsidRDefault="00114DCE" w:rsidP="00114DCE">
      <w:pPr>
        <w:jc w:val="center"/>
        <w:rPr>
          <w:rFonts w:cs="Times New Roman"/>
          <w:b/>
          <w:sz w:val="32"/>
          <w:szCs w:val="24"/>
        </w:rPr>
      </w:pPr>
      <w:r w:rsidRPr="00F21853">
        <w:rPr>
          <w:rFonts w:cs="Times New Roman"/>
          <w:b/>
          <w:sz w:val="32"/>
          <w:szCs w:val="24"/>
        </w:rPr>
        <w:t>ACCELERATION OF INVESTMENT THROUGH THE STABILIZATION MONEY</w:t>
      </w:r>
    </w:p>
    <w:p w:rsidR="00114DCE" w:rsidRPr="00F21853" w:rsidRDefault="00114DCE" w:rsidP="00114DCE">
      <w:pPr>
        <w:rPr>
          <w:rFonts w:cs="Times New Roman"/>
          <w:sz w:val="24"/>
          <w:szCs w:val="24"/>
          <w:lang w:val="en-US"/>
        </w:rPr>
      </w:pPr>
      <w:r w:rsidRPr="00F21853">
        <w:rPr>
          <w:rFonts w:cs="Times New Roman"/>
          <w:sz w:val="24"/>
          <w:szCs w:val="24"/>
        </w:rPr>
        <w:t xml:space="preserve">Nama </w:t>
      </w:r>
      <w:r w:rsidRPr="00F21853">
        <w:rPr>
          <w:rFonts w:cs="Times New Roman"/>
          <w:sz w:val="24"/>
          <w:szCs w:val="24"/>
        </w:rPr>
        <w:tab/>
      </w:r>
      <w:r w:rsidRPr="00F21853">
        <w:rPr>
          <w:rFonts w:cs="Times New Roman"/>
          <w:sz w:val="24"/>
          <w:szCs w:val="24"/>
        </w:rPr>
        <w:tab/>
        <w:t xml:space="preserve">: </w:t>
      </w:r>
      <w:proofErr w:type="spellStart"/>
      <w:r w:rsidRPr="00F21853">
        <w:rPr>
          <w:rFonts w:cs="Times New Roman"/>
          <w:sz w:val="24"/>
          <w:szCs w:val="24"/>
          <w:lang w:val="en-US"/>
        </w:rPr>
        <w:t>Ainul</w:t>
      </w:r>
      <w:proofErr w:type="spellEnd"/>
      <w:r w:rsidRPr="00F21853">
        <w:rPr>
          <w:rFonts w:cs="Times New Roman"/>
          <w:sz w:val="24"/>
          <w:szCs w:val="24"/>
          <w:lang w:val="en-US"/>
        </w:rPr>
        <w:t xml:space="preserve"> </w:t>
      </w:r>
      <w:proofErr w:type="spellStart"/>
      <w:r w:rsidRPr="00F21853">
        <w:rPr>
          <w:rFonts w:cs="Times New Roman"/>
          <w:sz w:val="24"/>
          <w:szCs w:val="24"/>
          <w:lang w:val="en-US"/>
        </w:rPr>
        <w:t>Nurma</w:t>
      </w:r>
      <w:proofErr w:type="spellEnd"/>
      <w:r w:rsidRPr="00F21853">
        <w:rPr>
          <w:rFonts w:cs="Times New Roman"/>
          <w:sz w:val="24"/>
          <w:szCs w:val="24"/>
          <w:lang w:val="en-US"/>
        </w:rPr>
        <w:t xml:space="preserve"> Sari</w:t>
      </w:r>
    </w:p>
    <w:p w:rsidR="00114DCE" w:rsidRPr="00F21853" w:rsidRDefault="00114DCE" w:rsidP="00114DCE">
      <w:pPr>
        <w:rPr>
          <w:rFonts w:cs="Times New Roman"/>
          <w:sz w:val="24"/>
          <w:szCs w:val="24"/>
          <w:lang w:val="en-US"/>
        </w:rPr>
      </w:pPr>
      <w:r w:rsidRPr="00F21853">
        <w:rPr>
          <w:rFonts w:cs="Times New Roman"/>
          <w:sz w:val="24"/>
          <w:szCs w:val="24"/>
        </w:rPr>
        <w:t xml:space="preserve">Nim </w:t>
      </w:r>
      <w:r w:rsidRPr="00F21853">
        <w:rPr>
          <w:rFonts w:cs="Times New Roman"/>
          <w:sz w:val="24"/>
          <w:szCs w:val="24"/>
        </w:rPr>
        <w:tab/>
      </w:r>
      <w:r w:rsidRPr="00F21853">
        <w:rPr>
          <w:rFonts w:cs="Times New Roman"/>
          <w:sz w:val="24"/>
          <w:szCs w:val="24"/>
        </w:rPr>
        <w:tab/>
        <w:t xml:space="preserve">: </w:t>
      </w:r>
      <w:r w:rsidRPr="00F21853">
        <w:rPr>
          <w:rFonts w:cs="Times New Roman"/>
          <w:sz w:val="24"/>
          <w:szCs w:val="24"/>
          <w:lang w:val="en-US"/>
        </w:rPr>
        <w:t>162010200103</w:t>
      </w:r>
    </w:p>
    <w:p w:rsidR="00114DCE" w:rsidRPr="00F21853" w:rsidRDefault="00114DCE" w:rsidP="00114DCE">
      <w:pPr>
        <w:rPr>
          <w:rFonts w:cs="Times New Roman"/>
          <w:b/>
          <w:sz w:val="24"/>
          <w:szCs w:val="24"/>
          <w:lang w:val="en-US"/>
        </w:rPr>
      </w:pPr>
      <w:r w:rsidRPr="00F21853">
        <w:rPr>
          <w:rFonts w:cs="Times New Roman"/>
          <w:sz w:val="24"/>
          <w:szCs w:val="24"/>
        </w:rPr>
        <w:t xml:space="preserve">Kelas </w:t>
      </w:r>
      <w:r w:rsidRPr="00F21853">
        <w:rPr>
          <w:rFonts w:cs="Times New Roman"/>
          <w:sz w:val="24"/>
          <w:szCs w:val="24"/>
        </w:rPr>
        <w:tab/>
      </w:r>
      <w:r w:rsidRPr="00F21853">
        <w:rPr>
          <w:rFonts w:cs="Times New Roman"/>
          <w:sz w:val="24"/>
          <w:szCs w:val="24"/>
        </w:rPr>
        <w:tab/>
        <w:t xml:space="preserve">: </w:t>
      </w:r>
      <w:proofErr w:type="spellStart"/>
      <w:r w:rsidRPr="00F21853">
        <w:rPr>
          <w:rFonts w:cs="Times New Roman"/>
          <w:sz w:val="24"/>
          <w:szCs w:val="24"/>
          <w:lang w:val="en-US"/>
        </w:rPr>
        <w:t>Manajemen</w:t>
      </w:r>
      <w:proofErr w:type="spellEnd"/>
      <w:r w:rsidRPr="00F21853">
        <w:rPr>
          <w:rFonts w:cs="Times New Roman"/>
          <w:sz w:val="24"/>
          <w:szCs w:val="24"/>
          <w:lang w:val="en-US"/>
        </w:rPr>
        <w:t xml:space="preserve"> B3/4</w:t>
      </w:r>
    </w:p>
    <w:p w:rsidR="00114DCE" w:rsidRPr="00F21853" w:rsidRDefault="00114DCE" w:rsidP="00114DCE">
      <w:pPr>
        <w:rPr>
          <w:rFonts w:cs="Times New Roman"/>
          <w:b/>
          <w:sz w:val="24"/>
          <w:szCs w:val="24"/>
        </w:rPr>
      </w:pPr>
      <w:r w:rsidRPr="00F21853">
        <w:rPr>
          <w:rFonts w:cs="Times New Roman"/>
          <w:b/>
          <w:sz w:val="24"/>
          <w:szCs w:val="24"/>
        </w:rPr>
        <w:t>Abstract</w:t>
      </w:r>
    </w:p>
    <w:p w:rsidR="00114DCE" w:rsidRPr="00F21853" w:rsidRDefault="00114DCE" w:rsidP="00370B9A">
      <w:pPr>
        <w:ind w:firstLine="720"/>
        <w:jc w:val="both"/>
        <w:rPr>
          <w:rFonts w:cs="Times New Roman"/>
          <w:b/>
          <w:sz w:val="24"/>
          <w:szCs w:val="24"/>
        </w:rPr>
      </w:pPr>
      <w:r w:rsidRPr="00F21853">
        <w:rPr>
          <w:rFonts w:eastAsia="Times New Roman" w:cs="Times New Roman"/>
          <w:color w:val="000000"/>
          <w:sz w:val="24"/>
          <w:szCs w:val="24"/>
          <w:lang w:eastAsia="id-ID"/>
        </w:rPr>
        <w:t>Indonesia downfalls in the protracted economic crisis, one of reason is inability of the government to restore the pre- crisis level of investment in 1997, although the government has enforce Law No. 1 of 1967 Jo No 11 of 1970 on Foreign Direct Investment (FDI) and Law No. 6 Years 1968 Jo No 12 Year 1978 on Domestic Investment (DCI)., but the result is still not satisfying. The purpose of this study is to find out whether the investment is quite effective in investmentaccelerating through the stabilization of money.This is very important because the stabilization of money will raise investments, which will finally give great impact on the condition of economy of the state. The data of the research is collected since 1970 to 2012.The hypothesis is tested using econometric models. The main advantage of econometric modelsis it is able to handle the mutual dependence (interdependence). Besides, econometric model is an invaluable tool for understanding the way the economic system works and so to test and evaluate policy alternatives. Hypothesis is tested using multiple regression with Two Stages Least Square method. The result of this study showed thatthrough the stabilization of money could accelerate the investment by looking at the intermediate indicators on the exchange rate but cannot be seen through the indicators of inflation.</w:t>
      </w:r>
    </w:p>
    <w:p w:rsidR="00114DCE" w:rsidRPr="00F21853" w:rsidRDefault="00114DCE" w:rsidP="00370B9A">
      <w:pPr>
        <w:jc w:val="both"/>
        <w:rPr>
          <w:rFonts w:cs="Times New Roman"/>
          <w:b/>
          <w:color w:val="000000"/>
          <w:sz w:val="24"/>
          <w:szCs w:val="24"/>
          <w:shd w:val="clear" w:color="auto" w:fill="FFFFFF"/>
        </w:rPr>
      </w:pPr>
      <w:r w:rsidRPr="00F21853">
        <w:rPr>
          <w:rFonts w:cs="Times New Roman"/>
          <w:b/>
          <w:color w:val="000000"/>
          <w:sz w:val="24"/>
          <w:szCs w:val="24"/>
          <w:shd w:val="clear" w:color="auto" w:fill="FFFFFF"/>
        </w:rPr>
        <w:t>KOMENTAR :</w:t>
      </w:r>
    </w:p>
    <w:p w:rsidR="001811DE" w:rsidRPr="00F21853" w:rsidRDefault="00114DCE" w:rsidP="00370B9A">
      <w:pPr>
        <w:jc w:val="both"/>
        <w:rPr>
          <w:rFonts w:cs="Times New Roman"/>
          <w:color w:val="000000"/>
          <w:sz w:val="24"/>
          <w:szCs w:val="24"/>
          <w:shd w:val="clear" w:color="auto" w:fill="FFFFFF"/>
        </w:rPr>
      </w:pPr>
      <w:r w:rsidRPr="00F21853">
        <w:rPr>
          <w:rFonts w:cs="Times New Roman"/>
          <w:b/>
          <w:color w:val="000000"/>
          <w:sz w:val="24"/>
          <w:szCs w:val="24"/>
          <w:shd w:val="clear" w:color="auto" w:fill="FFFFFF"/>
        </w:rPr>
        <w:tab/>
      </w:r>
      <w:r w:rsidR="001811DE" w:rsidRPr="00F21853">
        <w:rPr>
          <w:rFonts w:cs="Times New Roman"/>
          <w:color w:val="000000"/>
          <w:sz w:val="24"/>
          <w:szCs w:val="24"/>
          <w:shd w:val="clear" w:color="auto" w:fill="FFFFFF"/>
        </w:rPr>
        <w:t xml:space="preserve">Dari </w:t>
      </w:r>
      <w:r w:rsidRPr="00F21853">
        <w:rPr>
          <w:rFonts w:cs="Times New Roman"/>
          <w:color w:val="000000"/>
          <w:sz w:val="24"/>
          <w:szCs w:val="24"/>
          <w:shd w:val="clear" w:color="auto" w:fill="FFFFFF"/>
        </w:rPr>
        <w:t xml:space="preserve"> jurnal ini membahas tentang akselerasi investas</w:t>
      </w:r>
      <w:r w:rsidR="001811DE" w:rsidRPr="00F21853">
        <w:rPr>
          <w:rFonts w:cs="Times New Roman"/>
          <w:color w:val="000000"/>
          <w:sz w:val="24"/>
          <w:szCs w:val="24"/>
          <w:shd w:val="clear" w:color="auto" w:fill="FFFFFF"/>
        </w:rPr>
        <w:t>i melalui uang stabilitas</w:t>
      </w:r>
    </w:p>
    <w:p w:rsidR="001811DE" w:rsidRPr="00F21853" w:rsidRDefault="001811DE" w:rsidP="00370B9A">
      <w:pPr>
        <w:jc w:val="both"/>
        <w:rPr>
          <w:rFonts w:cs="Times New Roman"/>
          <w:color w:val="000000"/>
          <w:sz w:val="24"/>
          <w:szCs w:val="24"/>
          <w:shd w:val="clear" w:color="auto" w:fill="FFFFFF"/>
          <w:lang w:val="en-US"/>
        </w:rPr>
      </w:pPr>
      <w:r w:rsidRPr="00F21853">
        <w:rPr>
          <w:rFonts w:cs="Times New Roman"/>
          <w:color w:val="000000"/>
          <w:sz w:val="24"/>
          <w:szCs w:val="24"/>
          <w:shd w:val="clear" w:color="auto" w:fill="FFFFFF"/>
          <w:lang w:val="en-US"/>
        </w:rPr>
        <w:t xml:space="preserve">.Factor </w:t>
      </w:r>
      <w:proofErr w:type="spellStart"/>
      <w:r w:rsidRPr="00F21853">
        <w:rPr>
          <w:rFonts w:cs="Times New Roman"/>
          <w:color w:val="000000"/>
          <w:sz w:val="24"/>
          <w:szCs w:val="24"/>
          <w:shd w:val="clear" w:color="auto" w:fill="FFFFFF"/>
          <w:lang w:val="en-US"/>
        </w:rPr>
        <w:t>utama</w:t>
      </w:r>
      <w:proofErr w:type="spellEnd"/>
      <w:r w:rsidRPr="00F21853">
        <w:rPr>
          <w:rFonts w:cs="Times New Roman"/>
          <w:color w:val="000000"/>
          <w:sz w:val="24"/>
          <w:szCs w:val="24"/>
          <w:shd w:val="clear" w:color="auto" w:fill="FFFFFF"/>
          <w:lang w:val="en-US"/>
        </w:rPr>
        <w:t xml:space="preserve"> yang </w:t>
      </w:r>
      <w:proofErr w:type="spellStart"/>
      <w:r w:rsidRPr="00F21853">
        <w:rPr>
          <w:rFonts w:cs="Times New Roman"/>
          <w:color w:val="000000"/>
          <w:sz w:val="24"/>
          <w:szCs w:val="24"/>
          <w:shd w:val="clear" w:color="auto" w:fill="FFFFFF"/>
          <w:lang w:val="en-US"/>
        </w:rPr>
        <w:t>menyebab</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ini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adalah</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turunnya</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nilai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uang</w:t>
      </w:r>
      <w:proofErr w:type="spellEnd"/>
      <w:r w:rsidRPr="00F21853">
        <w:rPr>
          <w:rFonts w:cs="Times New Roman"/>
          <w:color w:val="000000"/>
          <w:sz w:val="24"/>
          <w:szCs w:val="24"/>
          <w:shd w:val="clear" w:color="auto" w:fill="FFFFFF"/>
          <w:lang w:val="en-US"/>
        </w:rPr>
        <w:t xml:space="preserve">, factor lain yang </w:t>
      </w:r>
      <w:proofErr w:type="spellStart"/>
      <w:r w:rsidRPr="00F21853">
        <w:rPr>
          <w:rFonts w:cs="Times New Roman"/>
          <w:color w:val="000000"/>
          <w:sz w:val="24"/>
          <w:szCs w:val="24"/>
          <w:shd w:val="clear" w:color="auto" w:fill="FFFFFF"/>
          <w:lang w:val="en-US"/>
        </w:rPr>
        <w:t>menjdi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pemicunya</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adalah</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tingkat</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utang</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perusahaan</w:t>
      </w:r>
      <w:proofErr w:type="spellEnd"/>
      <w:r w:rsidR="00965A1E" w:rsidRPr="00F21853">
        <w:rPr>
          <w:rFonts w:cs="Times New Roman"/>
          <w:color w:val="000000"/>
          <w:sz w:val="24"/>
          <w:szCs w:val="24"/>
          <w:shd w:val="clear" w:color="auto" w:fill="FFFFFF"/>
          <w:lang w:val="en-US"/>
        </w:rPr>
        <w:t xml:space="preserve"> yang </w:t>
      </w:r>
      <w:proofErr w:type="spellStart"/>
      <w:r w:rsidR="00965A1E" w:rsidRPr="00F21853">
        <w:rPr>
          <w:rFonts w:cs="Times New Roman"/>
          <w:color w:val="000000"/>
          <w:sz w:val="24"/>
          <w:szCs w:val="24"/>
          <w:shd w:val="clear" w:color="auto" w:fill="FFFFFF"/>
          <w:lang w:val="en-US"/>
        </w:rPr>
        <w:t>tinggi</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dan</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sudah</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mulai</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jatuh</w:t>
      </w:r>
      <w:proofErr w:type="spellEnd"/>
      <w:r w:rsidR="00965A1E" w:rsidRPr="00F21853">
        <w:rPr>
          <w:rFonts w:cs="Times New Roman"/>
          <w:color w:val="000000"/>
          <w:sz w:val="24"/>
          <w:szCs w:val="24"/>
          <w:shd w:val="clear" w:color="auto" w:fill="FFFFFF"/>
          <w:lang w:val="en-US"/>
        </w:rPr>
        <w:t xml:space="preserve"> tempo </w:t>
      </w:r>
      <w:proofErr w:type="spellStart"/>
      <w:r w:rsidR="00965A1E" w:rsidRPr="00F21853">
        <w:rPr>
          <w:rFonts w:cs="Times New Roman"/>
          <w:color w:val="000000"/>
          <w:sz w:val="24"/>
          <w:szCs w:val="24"/>
          <w:shd w:val="clear" w:color="auto" w:fill="FFFFFF"/>
          <w:lang w:val="en-US"/>
        </w:rPr>
        <w:t>pada</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tahun-tahun</w:t>
      </w:r>
      <w:proofErr w:type="spellEnd"/>
      <w:r w:rsidR="00965A1E" w:rsidRPr="00F21853">
        <w:rPr>
          <w:rFonts w:cs="Times New Roman"/>
          <w:color w:val="000000"/>
          <w:sz w:val="24"/>
          <w:szCs w:val="24"/>
          <w:shd w:val="clear" w:color="auto" w:fill="FFFFFF"/>
          <w:lang w:val="en-US"/>
        </w:rPr>
        <w:t xml:space="preserve"> </w:t>
      </w:r>
      <w:proofErr w:type="spellStart"/>
      <w:r w:rsidR="00965A1E" w:rsidRPr="00F21853">
        <w:rPr>
          <w:rFonts w:cs="Times New Roman"/>
          <w:color w:val="000000"/>
          <w:sz w:val="24"/>
          <w:szCs w:val="24"/>
          <w:shd w:val="clear" w:color="auto" w:fill="FFFFFF"/>
          <w:lang w:val="en-US"/>
        </w:rPr>
        <w:t>tersebut</w:t>
      </w:r>
      <w:proofErr w:type="spellEnd"/>
      <w:r w:rsidRPr="00F21853">
        <w:rPr>
          <w:rFonts w:cs="Times New Roman"/>
          <w:color w:val="000000"/>
          <w:sz w:val="24"/>
          <w:szCs w:val="24"/>
          <w:shd w:val="clear" w:color="auto" w:fill="FFFFFF"/>
          <w:lang w:val="en-US"/>
        </w:rPr>
        <w:t>.</w:t>
      </w:r>
      <w:r w:rsidRPr="00F21853">
        <w:rPr>
          <w:rFonts w:cs="Times New Roman"/>
          <w:color w:val="000000"/>
          <w:sz w:val="24"/>
          <w:szCs w:val="24"/>
          <w:shd w:val="clear" w:color="auto" w:fill="FFFFFF"/>
        </w:rPr>
        <w:t xml:space="preserve"> Maka sebuah negara harus memperhatikan jumlah uang yang beredar agar tidak terjadi penurunan pada nilai tukar uang kemudian menyebabkan investasi yang tidak bagus</w:t>
      </w:r>
      <w:r w:rsidRPr="00F21853">
        <w:rPr>
          <w:rFonts w:cs="Times New Roman"/>
          <w:color w:val="000000"/>
          <w:sz w:val="24"/>
          <w:szCs w:val="24"/>
          <w:shd w:val="clear" w:color="auto" w:fill="FFFFFF"/>
          <w:lang w:val="en-US"/>
        </w:rPr>
        <w:t xml:space="preserve">. Yang </w:t>
      </w:r>
      <w:proofErr w:type="spellStart"/>
      <w:r w:rsidRPr="00F21853">
        <w:rPr>
          <w:rFonts w:cs="Times New Roman"/>
          <w:color w:val="000000"/>
          <w:sz w:val="24"/>
          <w:szCs w:val="24"/>
          <w:shd w:val="clear" w:color="auto" w:fill="FFFFFF"/>
          <w:lang w:val="en-US"/>
        </w:rPr>
        <w:t>membawa</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dampak</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besar</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bagi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seluruh</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segi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kehidupan</w:t>
      </w:r>
      <w:proofErr w:type="spellEnd"/>
      <w:r w:rsidRPr="00F21853">
        <w:rPr>
          <w:rFonts w:cs="Times New Roman"/>
          <w:color w:val="000000"/>
          <w:sz w:val="24"/>
          <w:szCs w:val="24"/>
          <w:shd w:val="clear" w:color="auto" w:fill="FFFFFF"/>
          <w:lang w:val="en-US"/>
        </w:rPr>
        <w:t xml:space="preserve"> Indonesia </w:t>
      </w:r>
      <w:proofErr w:type="spellStart"/>
      <w:proofErr w:type="gramStart"/>
      <w:r w:rsidRPr="00F21853">
        <w:rPr>
          <w:rFonts w:cs="Times New Roman"/>
          <w:color w:val="000000"/>
          <w:sz w:val="24"/>
          <w:szCs w:val="24"/>
          <w:shd w:val="clear" w:color="auto" w:fill="FFFFFF"/>
          <w:lang w:val="en-US"/>
        </w:rPr>
        <w:t>yaitu</w:t>
      </w:r>
      <w:proofErr w:type="spellEnd"/>
      <w:r w:rsidRPr="00F21853">
        <w:rPr>
          <w:rFonts w:cs="Times New Roman"/>
          <w:color w:val="000000"/>
          <w:sz w:val="24"/>
          <w:szCs w:val="24"/>
          <w:shd w:val="clear" w:color="auto" w:fill="FFFFFF"/>
          <w:lang w:val="en-US"/>
        </w:rPr>
        <w:t xml:space="preserve"> :</w:t>
      </w:r>
      <w:proofErr w:type="gramEnd"/>
    </w:p>
    <w:p w:rsidR="00114DCE" w:rsidRPr="00F21853" w:rsidRDefault="001811DE" w:rsidP="00370B9A">
      <w:pPr>
        <w:pStyle w:val="ListParagraph"/>
        <w:numPr>
          <w:ilvl w:val="0"/>
          <w:numId w:val="2"/>
        </w:numPr>
        <w:jc w:val="both"/>
        <w:rPr>
          <w:rFonts w:cs="Times New Roman"/>
          <w:color w:val="212121"/>
          <w:sz w:val="24"/>
          <w:szCs w:val="24"/>
        </w:rPr>
      </w:pPr>
      <w:proofErr w:type="spellStart"/>
      <w:r w:rsidRPr="00F21853">
        <w:rPr>
          <w:rFonts w:cs="Times New Roman"/>
          <w:color w:val="000000"/>
          <w:sz w:val="24"/>
          <w:szCs w:val="24"/>
          <w:shd w:val="clear" w:color="auto" w:fill="FFFFFF"/>
          <w:lang w:val="en-US"/>
        </w:rPr>
        <w:t>Segi</w:t>
      </w:r>
      <w:proofErr w:type="spellEnd"/>
      <w:r w:rsidRPr="00F21853">
        <w:rPr>
          <w:rFonts w:cs="Times New Roman"/>
          <w:color w:val="000000"/>
          <w:sz w:val="24"/>
          <w:szCs w:val="24"/>
          <w:shd w:val="clear" w:color="auto" w:fill="FFFFFF"/>
          <w:lang w:val="en-US"/>
        </w:rPr>
        <w:t xml:space="preserve"> </w:t>
      </w:r>
      <w:proofErr w:type="spellStart"/>
      <w:r w:rsidRPr="00F21853">
        <w:rPr>
          <w:rFonts w:cs="Times New Roman"/>
          <w:color w:val="000000"/>
          <w:sz w:val="24"/>
          <w:szCs w:val="24"/>
          <w:shd w:val="clear" w:color="auto" w:fill="FFFFFF"/>
          <w:lang w:val="en-US"/>
        </w:rPr>
        <w:t>ekonomi</w:t>
      </w:r>
      <w:proofErr w:type="spellEnd"/>
    </w:p>
    <w:p w:rsidR="00965A1E" w:rsidRPr="00F21853" w:rsidRDefault="00965A1E" w:rsidP="00370B9A">
      <w:pPr>
        <w:pStyle w:val="ListParagraph"/>
        <w:numPr>
          <w:ilvl w:val="0"/>
          <w:numId w:val="4"/>
        </w:numPr>
        <w:jc w:val="both"/>
        <w:rPr>
          <w:rFonts w:cs="Times New Roman"/>
          <w:color w:val="212121"/>
          <w:sz w:val="24"/>
          <w:szCs w:val="24"/>
        </w:rPr>
      </w:pPr>
      <w:proofErr w:type="spellStart"/>
      <w:r w:rsidRPr="00F21853">
        <w:rPr>
          <w:rFonts w:cs="Times New Roman"/>
          <w:color w:val="212121"/>
          <w:sz w:val="24"/>
          <w:szCs w:val="24"/>
          <w:lang w:val="en-US"/>
        </w:rPr>
        <w:t>Inflasi</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tinggi</w:t>
      </w:r>
      <w:proofErr w:type="spellEnd"/>
    </w:p>
    <w:p w:rsidR="00965A1E" w:rsidRPr="00F21853" w:rsidRDefault="00965A1E" w:rsidP="00370B9A">
      <w:pPr>
        <w:pStyle w:val="ListParagraph"/>
        <w:numPr>
          <w:ilvl w:val="0"/>
          <w:numId w:val="4"/>
        </w:numPr>
        <w:jc w:val="both"/>
        <w:rPr>
          <w:rFonts w:cs="Times New Roman"/>
          <w:color w:val="212121"/>
          <w:sz w:val="24"/>
          <w:szCs w:val="24"/>
        </w:rPr>
      </w:pPr>
      <w:proofErr w:type="spellStart"/>
      <w:r w:rsidRPr="00F21853">
        <w:rPr>
          <w:rFonts w:cs="Times New Roman"/>
          <w:color w:val="212121"/>
          <w:sz w:val="24"/>
          <w:szCs w:val="24"/>
          <w:lang w:val="en-US"/>
        </w:rPr>
        <w:t>Banyaknya</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perusahaan</w:t>
      </w:r>
      <w:proofErr w:type="spellEnd"/>
      <w:r w:rsidRPr="00F21853">
        <w:rPr>
          <w:rFonts w:cs="Times New Roman"/>
          <w:color w:val="212121"/>
          <w:sz w:val="24"/>
          <w:szCs w:val="24"/>
          <w:lang w:val="en-US"/>
        </w:rPr>
        <w:t xml:space="preserve"> yang </w:t>
      </w:r>
      <w:proofErr w:type="spellStart"/>
      <w:r w:rsidRPr="00F21853">
        <w:rPr>
          <w:rFonts w:cs="Times New Roman"/>
          <w:color w:val="212121"/>
          <w:sz w:val="24"/>
          <w:szCs w:val="24"/>
          <w:lang w:val="en-US"/>
        </w:rPr>
        <w:t>tutup</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akibat</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utang</w:t>
      </w:r>
      <w:proofErr w:type="spellEnd"/>
    </w:p>
    <w:p w:rsidR="00965A1E" w:rsidRPr="00F21853" w:rsidRDefault="00965A1E" w:rsidP="00370B9A">
      <w:pPr>
        <w:pStyle w:val="ListParagraph"/>
        <w:numPr>
          <w:ilvl w:val="0"/>
          <w:numId w:val="4"/>
        </w:numPr>
        <w:jc w:val="both"/>
        <w:rPr>
          <w:rFonts w:cs="Times New Roman"/>
          <w:color w:val="212121"/>
          <w:sz w:val="24"/>
          <w:szCs w:val="24"/>
        </w:rPr>
      </w:pPr>
      <w:proofErr w:type="spellStart"/>
      <w:r w:rsidRPr="00F21853">
        <w:rPr>
          <w:rFonts w:cs="Times New Roman"/>
          <w:color w:val="212121"/>
          <w:sz w:val="24"/>
          <w:szCs w:val="24"/>
          <w:lang w:val="en-US"/>
        </w:rPr>
        <w:t>Pengangguran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tinggi</w:t>
      </w:r>
      <w:proofErr w:type="spellEnd"/>
    </w:p>
    <w:p w:rsidR="00965A1E" w:rsidRPr="00F21853" w:rsidRDefault="00965A1E" w:rsidP="00370B9A">
      <w:pPr>
        <w:pStyle w:val="ListParagraph"/>
        <w:numPr>
          <w:ilvl w:val="0"/>
          <w:numId w:val="4"/>
        </w:numPr>
        <w:jc w:val="both"/>
        <w:rPr>
          <w:rFonts w:cs="Times New Roman"/>
          <w:color w:val="212121"/>
          <w:sz w:val="24"/>
          <w:szCs w:val="24"/>
        </w:rPr>
      </w:pPr>
      <w:proofErr w:type="spellStart"/>
      <w:r w:rsidRPr="00F21853">
        <w:rPr>
          <w:rFonts w:cs="Times New Roman"/>
          <w:color w:val="212121"/>
          <w:sz w:val="24"/>
          <w:szCs w:val="24"/>
          <w:lang w:val="en-US"/>
        </w:rPr>
        <w:lastRenderedPageBreak/>
        <w:t>Rendahnya</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tingkat</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investasi</w:t>
      </w:r>
      <w:proofErr w:type="spellEnd"/>
    </w:p>
    <w:p w:rsidR="00965A1E" w:rsidRPr="00F21853" w:rsidRDefault="00965A1E" w:rsidP="00370B9A">
      <w:pPr>
        <w:pStyle w:val="ListParagraph"/>
        <w:numPr>
          <w:ilvl w:val="0"/>
          <w:numId w:val="2"/>
        </w:numPr>
        <w:jc w:val="both"/>
        <w:rPr>
          <w:rFonts w:cs="Times New Roman"/>
          <w:color w:val="212121"/>
          <w:sz w:val="24"/>
          <w:szCs w:val="24"/>
        </w:rPr>
      </w:pPr>
      <w:proofErr w:type="spellStart"/>
      <w:r w:rsidRPr="00F21853">
        <w:rPr>
          <w:rFonts w:cs="Times New Roman"/>
          <w:color w:val="212121"/>
          <w:sz w:val="24"/>
          <w:szCs w:val="24"/>
          <w:lang w:val="en-US"/>
        </w:rPr>
        <w:t>Ketergantungan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perekonomian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suatu</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negara</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terhadap</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utang</w:t>
      </w:r>
      <w:proofErr w:type="spellEnd"/>
    </w:p>
    <w:p w:rsidR="00ED4BF8" w:rsidRPr="00F21853" w:rsidRDefault="00965A1E" w:rsidP="00370B9A">
      <w:pPr>
        <w:pStyle w:val="ListParagraph"/>
        <w:numPr>
          <w:ilvl w:val="0"/>
          <w:numId w:val="2"/>
        </w:numPr>
        <w:jc w:val="both"/>
        <w:rPr>
          <w:rFonts w:cs="Times New Roman"/>
          <w:color w:val="212121"/>
          <w:sz w:val="24"/>
          <w:szCs w:val="24"/>
        </w:rPr>
      </w:pPr>
      <w:proofErr w:type="spellStart"/>
      <w:r w:rsidRPr="00F21853">
        <w:rPr>
          <w:rFonts w:cs="Times New Roman"/>
          <w:color w:val="212121"/>
          <w:sz w:val="24"/>
          <w:szCs w:val="24"/>
          <w:lang w:val="en-US"/>
        </w:rPr>
        <w:t>Lemahnya</w:t>
      </w:r>
      <w:proofErr w:type="spellEnd"/>
      <w:r w:rsidRPr="00F21853">
        <w:rPr>
          <w:rFonts w:cs="Times New Roman"/>
          <w:color w:val="212121"/>
          <w:sz w:val="24"/>
          <w:szCs w:val="24"/>
          <w:lang w:val="en-US"/>
        </w:rPr>
        <w:t xml:space="preserve"> sector financial </w:t>
      </w:r>
      <w:proofErr w:type="spellStart"/>
      <w:r w:rsidRPr="00F21853">
        <w:rPr>
          <w:rFonts w:cs="Times New Roman"/>
          <w:color w:val="212121"/>
          <w:sz w:val="24"/>
          <w:szCs w:val="24"/>
          <w:lang w:val="en-US"/>
        </w:rPr>
        <w:t>dalam</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pengadaan</w:t>
      </w:r>
      <w:proofErr w:type="spellEnd"/>
      <w:r w:rsidRPr="00F21853">
        <w:rPr>
          <w:rFonts w:cs="Times New Roman"/>
          <w:color w:val="212121"/>
          <w:sz w:val="24"/>
          <w:szCs w:val="24"/>
          <w:lang w:val="en-US"/>
        </w:rPr>
        <w:t xml:space="preserve"> modal </w:t>
      </w:r>
      <w:proofErr w:type="spellStart"/>
      <w:r w:rsidRPr="00F21853">
        <w:rPr>
          <w:rFonts w:cs="Times New Roman"/>
          <w:color w:val="212121"/>
          <w:sz w:val="24"/>
          <w:szCs w:val="24"/>
          <w:lang w:val="en-US"/>
        </w:rPr>
        <w:t>dan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dukungan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terhadap</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pertumbuhan</w:t>
      </w:r>
      <w:proofErr w:type="spellEnd"/>
      <w:r w:rsidRPr="00F21853">
        <w:rPr>
          <w:rFonts w:cs="Times New Roman"/>
          <w:color w:val="212121"/>
          <w:sz w:val="24"/>
          <w:szCs w:val="24"/>
          <w:lang w:val="en-US"/>
        </w:rPr>
        <w:t xml:space="preserve"> </w:t>
      </w:r>
      <w:proofErr w:type="spellStart"/>
      <w:r w:rsidRPr="00F21853">
        <w:rPr>
          <w:rFonts w:cs="Times New Roman"/>
          <w:color w:val="212121"/>
          <w:sz w:val="24"/>
          <w:szCs w:val="24"/>
          <w:lang w:val="en-US"/>
        </w:rPr>
        <w:t>ekonomi</w:t>
      </w:r>
      <w:proofErr w:type="spellEnd"/>
    </w:p>
    <w:p w:rsidR="00114DCE" w:rsidRPr="00F21853" w:rsidRDefault="00114DCE" w:rsidP="00370B9A">
      <w:pPr>
        <w:pStyle w:val="ListParagraph"/>
        <w:jc w:val="both"/>
        <w:rPr>
          <w:rFonts w:cs="Times New Roman"/>
          <w:sz w:val="24"/>
          <w:szCs w:val="24"/>
        </w:rPr>
      </w:pPr>
    </w:p>
    <w:p w:rsidR="00114DCE" w:rsidRPr="00F21853" w:rsidRDefault="00114DCE" w:rsidP="00370B9A">
      <w:pPr>
        <w:jc w:val="both"/>
        <w:rPr>
          <w:rFonts w:cs="Times New Roman"/>
          <w:b/>
          <w:sz w:val="24"/>
          <w:szCs w:val="24"/>
        </w:rPr>
      </w:pPr>
      <w:r w:rsidRPr="00F21853">
        <w:rPr>
          <w:rFonts w:cs="Times New Roman"/>
          <w:b/>
          <w:sz w:val="24"/>
          <w:szCs w:val="24"/>
        </w:rPr>
        <w:t xml:space="preserve">DAFTAR PUTAKA </w:t>
      </w:r>
    </w:p>
    <w:p w:rsidR="00114DCE" w:rsidRPr="00F21853" w:rsidRDefault="00114DCE" w:rsidP="00370B9A">
      <w:pPr>
        <w:jc w:val="both"/>
        <w:rPr>
          <w:rFonts w:cs="Times New Roman"/>
          <w:sz w:val="24"/>
          <w:szCs w:val="24"/>
        </w:rPr>
      </w:pPr>
      <w:r w:rsidRPr="00F21853">
        <w:rPr>
          <w:rFonts w:cs="Times New Roman"/>
          <w:b/>
          <w:sz w:val="24"/>
          <w:szCs w:val="24"/>
        </w:rPr>
        <w:tab/>
      </w:r>
      <w:r w:rsidRPr="00F21853">
        <w:rPr>
          <w:rFonts w:cs="Times New Roman"/>
          <w:sz w:val="24"/>
          <w:szCs w:val="24"/>
        </w:rPr>
        <w:t xml:space="preserve">Sriyono, Sriyono 2014 Acceleration of Investment through the Stabilization Money, </w:t>
      </w:r>
      <w:r w:rsidRPr="00F21853">
        <w:rPr>
          <w:rFonts w:cs="Times New Roman"/>
          <w:i/>
          <w:sz w:val="24"/>
          <w:szCs w:val="24"/>
        </w:rPr>
        <w:t>Journal of Economic, Business, and Accountancy “VENTURA “ Volume 17, N0 1, April 2014</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Aiyagatri et al., 1998, Transaction Service, Inflation and Walfare, Journal of Political Economy. 106, 1274-1301.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Atmadjaya, Adwin S., 2003. Inflasi Di Indonesia: Sumber-sumber Penyebab dan Pengendaliannya, Jurnal Akutansi dan Keuangan, Vol 1, No.1., hal 54-67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Atmaja, Adwin Surya, 2003. Analisis Pergerakan Nilai Tukar Rupiah Terhadap Dolar Amerika Setelah Diterapkan Kebijakan Sistem Nilai Tukar Mengambang Bebas Di Indonesia, Jurnal Akutansi Dan Keuangan, Vol. 4, No. 1, Mei 2002: 69-78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Bodie, Zvi, Alex Kane, Alan J Markus, StylianosPerrakis, Peter J Ryan, 2003. Investments, fourth Canadian edition, Mc Graw-Hill Ryerson Limited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Budina, Nina, Wojciech Maliszewski, George de Menil, Geomina Turlea , 2006, Money, Inflation and Output in Rumania, Journal of International Money and Finance, 25, 330-347.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Campbell, John Y et al., 2003. Foreign Currency For Long Term Investors, The Economic Journal, 113 (March), C1-C25,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English. 1999, Inflation and Financual Sector Size, Journal of Monetary Economics, 44, 379-400 </w:t>
      </w:r>
    </w:p>
    <w:p w:rsidR="00114DCE" w:rsidRPr="00F21853" w:rsidRDefault="00114DCE" w:rsidP="00370B9A">
      <w:pPr>
        <w:ind w:firstLine="720"/>
        <w:jc w:val="both"/>
        <w:rPr>
          <w:rFonts w:cs="Times New Roman"/>
          <w:b/>
          <w:sz w:val="24"/>
          <w:szCs w:val="24"/>
        </w:rPr>
      </w:pPr>
      <w:r w:rsidRPr="00F21853">
        <w:rPr>
          <w:rFonts w:cs="Times New Roman"/>
          <w:sz w:val="24"/>
          <w:szCs w:val="24"/>
        </w:rPr>
        <w:t>Gillmant, Max and Michal Kejak. (2009), Inflation, Investment ang Growth: a Money and Bank Approach, Economica, 1-23</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Herlambang, Sugiarto dan Baskara Said Kelana. 2001. Ekonomi Makro : Teori Analisis dan Kebijakan. Jakarta : Gramedia Pustaka Utama </w:t>
      </w:r>
    </w:p>
    <w:p w:rsidR="00114DCE" w:rsidRPr="00F21853" w:rsidRDefault="00114DCE" w:rsidP="00370B9A">
      <w:pPr>
        <w:ind w:firstLine="720"/>
        <w:jc w:val="both"/>
        <w:rPr>
          <w:rFonts w:cs="Times New Roman"/>
          <w:sz w:val="24"/>
          <w:szCs w:val="24"/>
        </w:rPr>
      </w:pPr>
      <w:r w:rsidRPr="00F21853">
        <w:rPr>
          <w:rFonts w:cs="Times New Roman"/>
          <w:sz w:val="24"/>
          <w:szCs w:val="24"/>
        </w:rPr>
        <w:t>Khalwaty, Tajul. 2000. Inflasi dan Solusinya, Jakarta: PT. Gramedia Pustaka Umum,</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 Kuncoro, Mudrajad, 2007. Metode Kuantitatif, Teori Dan Aplikasi Untuk Bisnis Dan Ekonomi, Yogyakarta: Unit Penerbit dan Percetakan (UPP) STIM YKPN Lucket, DudleyG, 1994. </w:t>
      </w:r>
      <w:r w:rsidRPr="00F21853">
        <w:rPr>
          <w:rFonts w:cs="Times New Roman"/>
          <w:sz w:val="24"/>
          <w:szCs w:val="24"/>
        </w:rPr>
        <w:lastRenderedPageBreak/>
        <w:t>Uang dan Perbankan, Jakarta: Penerbit Erlangg, Permintaan Investasi di Indonesia ( Tesis ), Magister Ilmu Ekonomi Pembangunan, Universitas Sumatra Utara (Unpublished).</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 Mankiw, N. Gregory, 2003. Teori Makro Ekonomi, Imam Nurmawan (alih Bahasa), Edisi V, Jakarta, Erlangga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Nopirin I, 2007, Ekonomi Moneter, Edisi 4, Buku 1,Yogyakarta: BPFE </w:t>
      </w:r>
    </w:p>
    <w:p w:rsidR="00114DCE" w:rsidRPr="00F21853" w:rsidRDefault="00114DCE" w:rsidP="00370B9A">
      <w:pPr>
        <w:ind w:firstLine="720"/>
        <w:jc w:val="both"/>
        <w:rPr>
          <w:rFonts w:cs="Times New Roman"/>
          <w:sz w:val="24"/>
          <w:szCs w:val="24"/>
        </w:rPr>
      </w:pPr>
      <w:r w:rsidRPr="00F21853">
        <w:rPr>
          <w:rFonts w:cs="Times New Roman"/>
          <w:sz w:val="24"/>
          <w:szCs w:val="24"/>
        </w:rPr>
        <w:t xml:space="preserve">……… II, 2007, Ekonomi Moneter, Edisi 4, Buku 2,Yogyakarta : BPFE Nucci, Francesco and Alberto F Pozzolo, 2001., Investment and The Exchange rate: An analysis with Firm-level panel data, Europen Economic Review 45, pp 259-283 </w:t>
      </w:r>
    </w:p>
    <w:p w:rsidR="00114DCE" w:rsidRPr="00F21853" w:rsidRDefault="00114DCE" w:rsidP="00370B9A">
      <w:pPr>
        <w:ind w:firstLine="720"/>
        <w:jc w:val="both"/>
        <w:rPr>
          <w:rFonts w:cs="Times New Roman"/>
          <w:b/>
          <w:sz w:val="24"/>
          <w:szCs w:val="24"/>
        </w:rPr>
      </w:pPr>
      <w:r w:rsidRPr="00F21853">
        <w:rPr>
          <w:rFonts w:cs="Times New Roman"/>
          <w:sz w:val="24"/>
          <w:szCs w:val="24"/>
        </w:rPr>
        <w:t>Pohan, Aulia, 2008, Kerangka kebijakan Moneter dan Implementasinya di Indonesia, Jakarta: PT. Raja Grafindo Persada.</w:t>
      </w:r>
    </w:p>
    <w:p w:rsidR="00C87564" w:rsidRPr="00F21853" w:rsidRDefault="00C87564">
      <w:pPr>
        <w:rPr>
          <w:sz w:val="24"/>
          <w:szCs w:val="24"/>
        </w:rPr>
      </w:pPr>
    </w:p>
    <w:p w:rsidR="00114DCE" w:rsidRPr="00F21853" w:rsidRDefault="00114DCE">
      <w:pPr>
        <w:rPr>
          <w:sz w:val="24"/>
          <w:szCs w:val="24"/>
        </w:rPr>
      </w:pPr>
      <w:bookmarkStart w:id="0" w:name="_GoBack"/>
      <w:bookmarkEnd w:id="0"/>
    </w:p>
    <w:sectPr w:rsidR="00114DCE" w:rsidRPr="00F21853" w:rsidSect="0065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A94"/>
    <w:multiLevelType w:val="hybridMultilevel"/>
    <w:tmpl w:val="0FC2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1E0831"/>
    <w:multiLevelType w:val="hybridMultilevel"/>
    <w:tmpl w:val="74C6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821DE"/>
    <w:multiLevelType w:val="hybridMultilevel"/>
    <w:tmpl w:val="00180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1F76FC"/>
    <w:multiLevelType w:val="hybridMultilevel"/>
    <w:tmpl w:val="0A56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F3C0C"/>
    <w:multiLevelType w:val="hybridMultilevel"/>
    <w:tmpl w:val="1EBA05D6"/>
    <w:lvl w:ilvl="0" w:tplc="33AA4E7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CE"/>
    <w:rsid w:val="00114DCE"/>
    <w:rsid w:val="001811DE"/>
    <w:rsid w:val="00370B9A"/>
    <w:rsid w:val="006514C4"/>
    <w:rsid w:val="00965A1E"/>
    <w:rsid w:val="00C87564"/>
    <w:rsid w:val="00ED4BF8"/>
    <w:rsid w:val="00F2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BD78-83EE-428C-B5D3-4B2E97ED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C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CE"/>
    <w:pPr>
      <w:ind w:left="720"/>
      <w:contextualSpacing/>
    </w:pPr>
  </w:style>
  <w:style w:type="paragraph" w:styleId="HTMLPreformatted">
    <w:name w:val="HTML Preformatted"/>
    <w:basedOn w:val="Normal"/>
    <w:link w:val="HTMLPreformattedChar"/>
    <w:uiPriority w:val="99"/>
    <w:unhideWhenUsed/>
    <w:rsid w:val="0011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4DC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Ainul Nurmas</dc:creator>
  <cp:keywords/>
  <dc:description/>
  <cp:lastModifiedBy>user</cp:lastModifiedBy>
  <cp:revision>3</cp:revision>
  <dcterms:created xsi:type="dcterms:W3CDTF">2018-05-26T17:34:00Z</dcterms:created>
  <dcterms:modified xsi:type="dcterms:W3CDTF">2020-08-06T13:10:00Z</dcterms:modified>
</cp:coreProperties>
</file>