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E33E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MAKALAH FILSAFAT PENDIDIKAN ISLAM </w:t>
      </w:r>
    </w:p>
    <w:p w14:paraId="391E8F00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HAKEKAT EKSISTENSIALISME</w:t>
      </w:r>
    </w:p>
    <w:p w14:paraId="6460C5CB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F90F1EE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34FABB4" wp14:editId="627AFD64">
            <wp:extent cx="3079771" cy="2834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01-WA0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81" cy="28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3AF6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F48C0D1" w14:textId="77777777" w:rsidR="004E7E7B" w:rsidRDefault="004E7E7B" w:rsidP="004E7E7B">
      <w:pPr>
        <w:ind w:left="2880"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Dosen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Pengampu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4519D669" w14:textId="77777777" w:rsidR="005F1362" w:rsidRDefault="005F1362" w:rsidP="005F13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Nyong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ETIS,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M.Fil.I</w:t>
      </w:r>
      <w:proofErr w:type="spellEnd"/>
    </w:p>
    <w:p w14:paraId="0B4354BD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167AED" w14:textId="77777777" w:rsidR="004E7E7B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Penyusun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14:paraId="4676ACA4" w14:textId="77777777" w:rsidR="004E7E7B" w:rsidRDefault="004E7E7B" w:rsidP="004E7E7B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E5F73">
        <w:rPr>
          <w:rFonts w:asciiTheme="majorBidi" w:hAnsiTheme="majorBidi" w:cstheme="majorBidi"/>
          <w:b/>
          <w:bCs/>
          <w:sz w:val="28"/>
          <w:szCs w:val="28"/>
        </w:rPr>
        <w:t>Prasast</w:t>
      </w:r>
      <w:r>
        <w:rPr>
          <w:rFonts w:asciiTheme="majorBidi" w:hAnsiTheme="majorBidi" w:cstheme="majorBidi"/>
          <w:b/>
          <w:bCs/>
          <w:sz w:val="28"/>
          <w:szCs w:val="28"/>
        </w:rPr>
        <w:t>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Maudita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P.T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(192071000061</w:t>
      </w:r>
      <w:r w:rsidRPr="000E5F7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1C9E18D" w14:textId="77777777" w:rsidR="005F1362" w:rsidRPr="000E5F73" w:rsidRDefault="005F1362" w:rsidP="005F1362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F1362">
        <w:rPr>
          <w:rFonts w:asciiTheme="majorBidi" w:hAnsiTheme="majorBidi" w:cstheme="majorBidi"/>
          <w:b/>
          <w:bCs/>
          <w:sz w:val="28"/>
          <w:szCs w:val="28"/>
        </w:rPr>
        <w:t>Naufal</w:t>
      </w:r>
      <w:proofErr w:type="spellEnd"/>
      <w:r w:rsidRPr="005F13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F1362">
        <w:rPr>
          <w:rFonts w:asciiTheme="majorBidi" w:hAnsiTheme="majorBidi" w:cstheme="majorBidi"/>
          <w:b/>
          <w:bCs/>
          <w:sz w:val="28"/>
          <w:szCs w:val="28"/>
        </w:rPr>
        <w:t>Alifuddin</w:t>
      </w:r>
      <w:proofErr w:type="spellEnd"/>
      <w:r w:rsidRPr="005F1362">
        <w:rPr>
          <w:rFonts w:asciiTheme="majorBidi" w:hAnsiTheme="majorBidi" w:cstheme="majorBidi"/>
          <w:b/>
          <w:bCs/>
          <w:sz w:val="28"/>
          <w:szCs w:val="28"/>
        </w:rPr>
        <w:t xml:space="preserve"> Rahman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(192071000130)</w:t>
      </w:r>
    </w:p>
    <w:p w14:paraId="48DEAD1F" w14:textId="77777777" w:rsidR="004E7E7B" w:rsidRPr="005F1362" w:rsidRDefault="004E7E7B" w:rsidP="005F136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1A4625E" w14:textId="77777777" w:rsidR="004E7E7B" w:rsidRPr="00AF6396" w:rsidRDefault="004E7E7B" w:rsidP="004E7E7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5E7D66" w14:textId="77777777" w:rsidR="004E7E7B" w:rsidRDefault="004E7E7B" w:rsidP="004E7E7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AGAMA ISLAM</w:t>
      </w:r>
    </w:p>
    <w:p w14:paraId="55FD964F" w14:textId="77777777" w:rsidR="004E7E7B" w:rsidRDefault="004E7E7B" w:rsidP="004E7E7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PRODI PENDIDIKAN AGAMA ISLAM</w:t>
      </w:r>
    </w:p>
    <w:p w14:paraId="7C7C2FE2" w14:textId="77777777" w:rsidR="004E7E7B" w:rsidRDefault="004E7E7B" w:rsidP="004E7E7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MUHAMMADIYAH SIDOARJO</w:t>
      </w:r>
    </w:p>
    <w:p w14:paraId="4345F37A" w14:textId="77777777" w:rsidR="002F03BD" w:rsidRDefault="004E7E7B" w:rsidP="004E7E7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</w:t>
      </w:r>
    </w:p>
    <w:p w14:paraId="1CA5E0EA" w14:textId="5859F808" w:rsidR="00A714A4" w:rsidRDefault="00A714A4" w:rsidP="00A714A4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Kata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pengantar</w:t>
      </w:r>
      <w:proofErr w:type="spellEnd"/>
    </w:p>
    <w:p w14:paraId="6DD82386" w14:textId="0387A6E7" w:rsidR="00A714A4" w:rsidRP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714A4">
        <w:rPr>
          <w:rFonts w:asciiTheme="majorBidi" w:hAnsiTheme="majorBidi" w:cstheme="majorBidi"/>
          <w:sz w:val="24"/>
          <w:szCs w:val="24"/>
        </w:rPr>
        <w:t xml:space="preserve">Alhamdulillah,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panjatkan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proofErr w:type="gramStart"/>
      <w:r w:rsidRPr="00A714A4">
        <w:rPr>
          <w:rFonts w:asciiTheme="majorBidi" w:hAnsiTheme="majorBidi" w:cstheme="majorBidi"/>
          <w:sz w:val="24"/>
          <w:szCs w:val="24"/>
        </w:rPr>
        <w:t>pertolongan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dari</w:t>
      </w:r>
      <w:proofErr w:type="spellEnd"/>
      <w:proofErr w:type="gramEnd"/>
      <w:r w:rsidRPr="00A714A4">
        <w:rPr>
          <w:rFonts w:asciiTheme="majorBidi" w:hAnsiTheme="majorBidi" w:cstheme="majorBidi"/>
          <w:sz w:val="24"/>
          <w:szCs w:val="24"/>
        </w:rPr>
        <w:t xml:space="preserve">-Nya,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hakekat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lupa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curahkan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sholawat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junjungan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muslimin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, Nabi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muhammad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SAW. Karena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dunia.</w:t>
      </w:r>
    </w:p>
    <w:p w14:paraId="17D7BAE0" w14:textId="77777777" w:rsidR="00A714A4" w:rsidRP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  <w:r w:rsidRPr="00A714A4">
        <w:rPr>
          <w:rFonts w:asciiTheme="majorBidi" w:hAnsiTheme="majorBidi" w:cstheme="majorBidi"/>
          <w:sz w:val="24"/>
          <w:szCs w:val="24"/>
        </w:rPr>
        <w:tab/>
      </w:r>
      <w:r w:rsidRPr="00A714A4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selesainya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saran dan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kedepan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menulis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makalah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>.</w:t>
      </w:r>
    </w:p>
    <w:p w14:paraId="4A28EC21" w14:textId="320E80BB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  <w:r w:rsidRPr="00A714A4">
        <w:rPr>
          <w:rFonts w:asciiTheme="majorBidi" w:hAnsiTheme="majorBidi" w:cstheme="majorBidi"/>
          <w:sz w:val="24"/>
          <w:szCs w:val="24"/>
        </w:rPr>
        <w:tab/>
      </w:r>
      <w:r w:rsidRPr="00A714A4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A714A4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semoga</w:t>
      </w:r>
      <w:proofErr w:type="spellEnd"/>
      <w:proofErr w:type="gramEnd"/>
      <w:r w:rsidRPr="00A714A4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memberkahi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mengganjar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kepentinga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dunia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714A4">
        <w:rPr>
          <w:rFonts w:asciiTheme="majorBidi" w:hAnsiTheme="majorBidi" w:cstheme="majorBidi"/>
          <w:sz w:val="24"/>
          <w:szCs w:val="24"/>
        </w:rPr>
        <w:t>indonesia</w:t>
      </w:r>
      <w:proofErr w:type="spellEnd"/>
      <w:r w:rsidRPr="00A714A4">
        <w:rPr>
          <w:rFonts w:asciiTheme="majorBidi" w:hAnsiTheme="majorBidi" w:cstheme="majorBidi"/>
          <w:sz w:val="24"/>
          <w:szCs w:val="24"/>
        </w:rPr>
        <w:t>.</w:t>
      </w:r>
    </w:p>
    <w:p w14:paraId="716D5A73" w14:textId="0B33E9CA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19C8F2C" w14:textId="4E2D6BF1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F92D80A" w14:textId="7F76C927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0FCEFD" w14:textId="78847016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CCF455" w14:textId="55839C39" w:rsidR="00A714A4" w:rsidRDefault="00A714A4" w:rsidP="00A714A4">
      <w:pPr>
        <w:tabs>
          <w:tab w:val="left" w:pos="651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Sidoarjo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15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2020</w:t>
      </w:r>
    </w:p>
    <w:p w14:paraId="5869CB5A" w14:textId="6DAB2711" w:rsidR="00A714A4" w:rsidRDefault="00A714A4" w:rsidP="00A714A4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A069C2E" w14:textId="4AA264DB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03FEB9" w14:textId="7E685A3A" w:rsidR="00A714A4" w:rsidRDefault="00A714A4" w:rsidP="00A714A4">
      <w:pPr>
        <w:tabs>
          <w:tab w:val="left" w:pos="736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14:paraId="2226A8F2" w14:textId="402C16C5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67248A6" w14:textId="1959F447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AFD17E5" w14:textId="4A8A6656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A84C949" w14:textId="132AB968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91793FC" w14:textId="48951625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F3159B5" w14:textId="034B5737" w:rsid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C5D8004" w14:textId="77777777" w:rsidR="00A714A4" w:rsidRPr="00A714A4" w:rsidRDefault="00A714A4" w:rsidP="00A714A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9F47AC7" w14:textId="34A7A347" w:rsidR="00A714A4" w:rsidRDefault="00A714A4" w:rsidP="00A714A4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D9A6B41" w14:textId="22B236FE" w:rsidR="00A17816" w:rsidRPr="00E266B5" w:rsidRDefault="00E266B5" w:rsidP="00A1781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266B5">
        <w:rPr>
          <w:rFonts w:asciiTheme="majorBidi" w:hAnsiTheme="majorBidi" w:cstheme="majorBidi"/>
          <w:b/>
          <w:bCs/>
          <w:sz w:val="28"/>
          <w:szCs w:val="28"/>
        </w:rPr>
        <w:lastRenderedPageBreak/>
        <w:t>Hakekat</w:t>
      </w:r>
      <w:proofErr w:type="spellEnd"/>
      <w:r w:rsidRPr="00E266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266B5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A17816" w:rsidRPr="00E266B5">
        <w:rPr>
          <w:rFonts w:asciiTheme="majorBidi" w:hAnsiTheme="majorBidi" w:cstheme="majorBidi"/>
          <w:b/>
          <w:bCs/>
          <w:sz w:val="28"/>
          <w:szCs w:val="28"/>
        </w:rPr>
        <w:t>ksistensialisme</w:t>
      </w:r>
      <w:proofErr w:type="spellEnd"/>
      <w:r w:rsidR="00A17816" w:rsidRPr="00E266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81197F2" w14:textId="77777777" w:rsidR="007F37FD" w:rsidRPr="00AE2196" w:rsidRDefault="00586FD1" w:rsidP="00AE2196">
      <w:pPr>
        <w:pStyle w:val="ListParagraph"/>
        <w:spacing w:before="24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E2196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</w:t>
      </w:r>
      <w:r w:rsidRPr="00AE2196">
        <w:rPr>
          <w:rFonts w:asciiTheme="majorBidi" w:hAnsiTheme="majorBidi" w:cstheme="majorBidi"/>
          <w:sz w:val="24"/>
          <w:szCs w:val="24"/>
        </w:rPr>
        <w:t xml:space="preserve">Save M.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Dagun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AE2196">
        <w:rPr>
          <w:rFonts w:asciiTheme="majorBidi" w:hAnsiTheme="majorBidi" w:cstheme="majorBidi"/>
          <w:i/>
          <w:iCs/>
          <w:sz w:val="24"/>
          <w:szCs w:val="24"/>
        </w:rPr>
        <w:t>eksistere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2196">
        <w:rPr>
          <w:rFonts w:asciiTheme="majorBidi" w:hAnsiTheme="majorBidi" w:cstheme="majorBidi"/>
          <w:i/>
          <w:iCs/>
          <w:sz w:val="24"/>
          <w:szCs w:val="24"/>
        </w:rPr>
        <w:t>eks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keluar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E2196">
        <w:rPr>
          <w:rFonts w:asciiTheme="majorBidi" w:hAnsiTheme="majorBidi" w:cstheme="majorBidi"/>
          <w:i/>
          <w:iCs/>
          <w:sz w:val="24"/>
          <w:szCs w:val="24"/>
        </w:rPr>
        <w:t>sitere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>.</w:t>
      </w:r>
      <w:r w:rsidR="00E266B5" w:rsidRPr="00AE2196">
        <w:rPr>
          <w:rFonts w:asciiTheme="majorBidi" w:hAnsiTheme="majorBidi" w:cstheme="majorBidi"/>
          <w:sz w:val="24"/>
          <w:szCs w:val="24"/>
        </w:rPr>
        <w:t xml:space="preserve"> Y</w:t>
      </w:r>
      <w:r w:rsidRPr="00AE2196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e</w:t>
      </w:r>
      <w:r w:rsidRPr="00AE2196">
        <w:rPr>
          <w:rFonts w:asciiTheme="majorBidi" w:hAnsiTheme="majorBidi" w:cstheme="majorBidi"/>
          <w:sz w:val="24"/>
          <w:szCs w:val="24"/>
        </w:rPr>
        <w:t>ksistensialisme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disini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66B5" w:rsidRPr="00AE2196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E266B5"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r w:rsidR="00E266B5" w:rsidRPr="00AE2196">
        <w:rPr>
          <w:rFonts w:asciiTheme="majorBidi" w:hAnsiTheme="majorBidi" w:cstheme="majorBidi"/>
          <w:sz w:val="24"/>
          <w:szCs w:val="24"/>
        </w:rPr>
        <w:t>dan</w:t>
      </w:r>
      <w:r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hakekat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E2196">
        <w:rPr>
          <w:rFonts w:asciiTheme="majorBidi" w:hAnsiTheme="majorBidi" w:cstheme="majorBidi"/>
          <w:sz w:val="24"/>
          <w:szCs w:val="24"/>
        </w:rPr>
        <w:t>mengembalikkan</w:t>
      </w:r>
      <w:proofErr w:type="spellEnd"/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dimilikinya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>.</w:t>
      </w:r>
      <w:r w:rsidRPr="00AE2196">
        <w:rPr>
          <w:rFonts w:asciiTheme="majorBidi" w:hAnsiTheme="majorBidi" w:cstheme="majorBidi"/>
          <w:sz w:val="24"/>
          <w:szCs w:val="24"/>
        </w:rPr>
        <w:t xml:space="preserve"> </w:t>
      </w:r>
    </w:p>
    <w:p w14:paraId="35FEF828" w14:textId="77777777" w:rsidR="007F37FD" w:rsidRPr="007F37FD" w:rsidRDefault="007F37FD" w:rsidP="007F37FD">
      <w:pPr>
        <w:pStyle w:val="ListParagraph"/>
        <w:spacing w:before="24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182D6D3" w14:textId="77777777" w:rsidR="007F37FD" w:rsidRPr="00A9329A" w:rsidRDefault="00FD27B3" w:rsidP="00AE2196">
      <w:pPr>
        <w:pStyle w:val="ListParagraph"/>
        <w:spacing w:before="240"/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7F37FD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Danish Soren Kierkegaard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pendapatnya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Danish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7F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693" w:rsidRPr="007F37FD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="00920693"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693" w:rsidRPr="007F37FD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920693" w:rsidRPr="007F37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20693" w:rsidRPr="007F37FD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920693" w:rsidRPr="007F37F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20693" w:rsidRPr="007F37FD">
        <w:rPr>
          <w:rFonts w:asciiTheme="majorBidi" w:hAnsiTheme="majorBidi" w:cstheme="majorBidi"/>
          <w:sz w:val="24"/>
          <w:szCs w:val="24"/>
        </w:rPr>
        <w:t>abstrak</w:t>
      </w:r>
      <w:proofErr w:type="spellEnd"/>
      <w:r w:rsidR="00920693" w:rsidRPr="007F37F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20693" w:rsidRPr="007F37FD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="00920693" w:rsidRPr="007F37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sifatnya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E2196" w:rsidRPr="00AE2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E2196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="00920693" w:rsidRPr="00AE2196">
        <w:rPr>
          <w:rFonts w:asciiTheme="majorBidi" w:hAnsiTheme="majorBidi" w:cstheme="majorBidi"/>
          <w:sz w:val="24"/>
          <w:szCs w:val="24"/>
        </w:rPr>
        <w:t xml:space="preserve">. </w:t>
      </w:r>
    </w:p>
    <w:p w14:paraId="63780A48" w14:textId="77777777" w:rsidR="007F37FD" w:rsidRPr="007F37FD" w:rsidRDefault="007F37FD" w:rsidP="007F37FD">
      <w:pPr>
        <w:pStyle w:val="ListParagraph"/>
        <w:spacing w:before="24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F2F5DC0" w14:textId="77777777" w:rsidR="00586FD1" w:rsidRPr="00A009B6" w:rsidRDefault="00920693" w:rsidP="00A009B6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009B6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09B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09B6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09B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09B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009B6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pengalamannya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 </w:t>
      </w:r>
      <w:r w:rsidR="00071D40" w:rsidRPr="00A009B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, </w:t>
      </w:r>
      <w:r w:rsidR="00A009B6" w:rsidRPr="00A009B6">
        <w:rPr>
          <w:rFonts w:asciiTheme="majorBidi" w:hAnsiTheme="majorBidi" w:cstheme="majorBidi"/>
          <w:sz w:val="24"/>
          <w:szCs w:val="24"/>
        </w:rPr>
        <w:t>dan</w:t>
      </w:r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keyakinan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A009B6" w:rsidRPr="00A009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AE2196" w:rsidRPr="00A009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dikalangan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A009B6" w:rsidRPr="00A009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A009B6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A009B6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196" w:rsidRPr="00A009B6">
        <w:rPr>
          <w:rFonts w:asciiTheme="majorBidi" w:hAnsiTheme="majorBidi" w:cstheme="majorBidi"/>
          <w:sz w:val="24"/>
          <w:szCs w:val="24"/>
        </w:rPr>
        <w:t>e</w:t>
      </w:r>
      <w:r w:rsidR="00071D40" w:rsidRPr="00A009B6">
        <w:rPr>
          <w:rFonts w:asciiTheme="majorBidi" w:hAnsiTheme="majorBidi" w:cstheme="majorBidi"/>
          <w:sz w:val="24"/>
          <w:szCs w:val="24"/>
        </w:rPr>
        <w:t>ksistensialisme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kadang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D40" w:rsidRPr="00A009B6">
        <w:rPr>
          <w:rFonts w:asciiTheme="majorBidi" w:hAnsiTheme="majorBidi" w:cstheme="majorBidi"/>
          <w:sz w:val="24"/>
          <w:szCs w:val="24"/>
        </w:rPr>
        <w:t>norma-norma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 </w:t>
      </w:r>
      <w:r w:rsidR="00A009B6" w:rsidRPr="00A009B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A009B6" w:rsidRPr="00A009B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71D40" w:rsidRPr="00A009B6">
        <w:rPr>
          <w:rFonts w:asciiTheme="majorBidi" w:hAnsiTheme="majorBidi" w:cstheme="majorBidi"/>
          <w:sz w:val="24"/>
          <w:szCs w:val="24"/>
        </w:rPr>
        <w:t xml:space="preserve">. </w:t>
      </w:r>
    </w:p>
    <w:p w14:paraId="272C5050" w14:textId="77777777" w:rsidR="007F37FD" w:rsidRDefault="007F37FD" w:rsidP="00586FD1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6A11E46D" w14:textId="77777777" w:rsidR="00015FE0" w:rsidRDefault="00071D40" w:rsidP="00DE1962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Danish Soren Kierkegaard juga </w:t>
      </w:r>
      <w:proofErr w:type="spellStart"/>
      <w:r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Didalam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</w:t>
      </w:r>
      <w:r w:rsidR="00015FE0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015F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15F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15F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mene</w:t>
      </w:r>
      <w:r w:rsidR="00A009B6" w:rsidRPr="00EB5460">
        <w:rPr>
          <w:rFonts w:asciiTheme="majorBidi" w:hAnsiTheme="majorBidi" w:cstheme="majorBidi"/>
          <w:sz w:val="24"/>
          <w:szCs w:val="24"/>
        </w:rPr>
        <w:t>tapkan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3FEC" w:rsidRPr="00EB5460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9B6" w:rsidRPr="00EB5460">
        <w:rPr>
          <w:rFonts w:asciiTheme="majorBidi" w:hAnsiTheme="majorBidi" w:cstheme="majorBidi"/>
          <w:sz w:val="24"/>
          <w:szCs w:val="24"/>
        </w:rPr>
        <w:t>kit</w:t>
      </w:r>
      <w:r w:rsidR="00015FE0" w:rsidRPr="00EB5460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melangkah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dan</w:t>
      </w:r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dimilikinya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memant</w:t>
      </w:r>
      <w:r w:rsidR="00DE1962">
        <w:rPr>
          <w:rFonts w:asciiTheme="majorBidi" w:hAnsiTheme="majorBidi" w:cstheme="majorBidi"/>
          <w:sz w:val="24"/>
          <w:szCs w:val="24"/>
        </w:rPr>
        <w:t>apkan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dihadapan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43FEC" w:rsidRPr="00EB546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Soren,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FE0" w:rsidRPr="00EB5460">
        <w:rPr>
          <w:rFonts w:asciiTheme="majorBidi" w:hAnsiTheme="majorBidi" w:cstheme="majorBidi"/>
          <w:sz w:val="24"/>
          <w:szCs w:val="24"/>
        </w:rPr>
        <w:t>adala</w:t>
      </w:r>
      <w:r w:rsidR="00A9329A" w:rsidRPr="00EB5460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015FE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3FEC" w:rsidRPr="00EB5460">
        <w:rPr>
          <w:rFonts w:asciiTheme="majorBidi" w:hAnsiTheme="majorBidi" w:cstheme="majorBidi"/>
          <w:sz w:val="24"/>
          <w:szCs w:val="24"/>
        </w:rPr>
        <w:t>segalanya</w:t>
      </w:r>
      <w:proofErr w:type="spellEnd"/>
      <w:r w:rsidR="00C43FEC" w:rsidRPr="00EB5460">
        <w:rPr>
          <w:rFonts w:asciiTheme="majorBidi" w:hAnsiTheme="majorBidi" w:cstheme="majorBidi"/>
          <w:sz w:val="24"/>
          <w:szCs w:val="24"/>
        </w:rPr>
        <w:t>.</w:t>
      </w:r>
    </w:p>
    <w:p w14:paraId="4B7521DB" w14:textId="77777777" w:rsidR="007F37FD" w:rsidRDefault="007F37FD" w:rsidP="00015FE0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67A0BCDA" w14:textId="77777777" w:rsidR="00015FE0" w:rsidRPr="002F03BD" w:rsidRDefault="00015FE0" w:rsidP="00DE1962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82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r w:rsidR="00135F30" w:rsidRPr="00062682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Jean Paul Sartre dan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Nietzhce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82" w:rsidRPr="00062682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062682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82" w:rsidRPr="0006268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berkembangnya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82" w:rsidRPr="00062682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062682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82" w:rsidRPr="00062682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r w:rsidR="00062682" w:rsidRPr="00062682">
        <w:rPr>
          <w:rFonts w:asciiTheme="majorBidi" w:hAnsiTheme="majorBidi" w:cstheme="majorBidi"/>
          <w:sz w:val="24"/>
          <w:szCs w:val="24"/>
        </w:rPr>
        <w:t>Sartre</w:t>
      </w:r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dimil</w:t>
      </w:r>
      <w:r w:rsidR="00287553">
        <w:rPr>
          <w:rFonts w:asciiTheme="majorBidi" w:hAnsiTheme="majorBidi" w:cstheme="majorBidi"/>
          <w:sz w:val="24"/>
          <w:szCs w:val="24"/>
        </w:rPr>
        <w:t>i</w:t>
      </w:r>
      <w:r w:rsidR="00DE1962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1962">
        <w:rPr>
          <w:rFonts w:asciiTheme="majorBidi" w:hAnsiTheme="majorBidi" w:cstheme="majorBidi"/>
          <w:sz w:val="24"/>
          <w:szCs w:val="24"/>
        </w:rPr>
        <w:t>batasnya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Akibatnya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062682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135F30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sandaran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iman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Nietzhce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dikubur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takut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="00135F3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Nietzhce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mematikan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bertindak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seenaknya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, </w:t>
      </w:r>
      <w:r w:rsidR="007F37FD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dikungkung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135F30" w:rsidRPr="002F03BD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="00135F30" w:rsidRPr="002F03BD">
        <w:rPr>
          <w:rFonts w:asciiTheme="majorBidi" w:hAnsiTheme="majorBidi" w:cstheme="majorBidi"/>
          <w:sz w:val="24"/>
          <w:szCs w:val="24"/>
        </w:rPr>
        <w:t xml:space="preserve"> agama</w:t>
      </w:r>
      <w:r w:rsidR="002F03BD">
        <w:rPr>
          <w:rFonts w:asciiTheme="majorBidi" w:hAnsiTheme="majorBidi" w:cstheme="majorBidi"/>
          <w:sz w:val="24"/>
          <w:szCs w:val="24"/>
        </w:rPr>
        <w:t>.</w:t>
      </w:r>
      <w:r w:rsidR="00135F30" w:rsidRPr="002F03BD">
        <w:rPr>
          <w:rFonts w:asciiTheme="majorBidi" w:hAnsiTheme="majorBidi" w:cstheme="majorBidi"/>
          <w:sz w:val="24"/>
          <w:szCs w:val="24"/>
        </w:rPr>
        <w:t xml:space="preserve"> </w:t>
      </w:r>
    </w:p>
    <w:p w14:paraId="1C79DF6C" w14:textId="77777777" w:rsidR="007F37FD" w:rsidRDefault="007F37FD" w:rsidP="00135F30">
      <w:pPr>
        <w:pStyle w:val="ListParagraph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A7CFF1D" w14:textId="77777777" w:rsidR="007F37FD" w:rsidRDefault="00062682" w:rsidP="007F37F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62682">
        <w:rPr>
          <w:rFonts w:asciiTheme="majorBidi" w:hAnsiTheme="majorBidi" w:cstheme="majorBidi"/>
          <w:b/>
          <w:bCs/>
          <w:sz w:val="28"/>
          <w:szCs w:val="28"/>
        </w:rPr>
        <w:t>Prinsip-prinsip</w:t>
      </w:r>
      <w:proofErr w:type="spellEnd"/>
      <w:r w:rsidR="007F37FD" w:rsidRPr="000626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F37FD" w:rsidRPr="0031484D">
        <w:rPr>
          <w:rFonts w:asciiTheme="majorBidi" w:hAnsiTheme="majorBidi" w:cstheme="majorBidi"/>
          <w:b/>
          <w:bCs/>
          <w:sz w:val="28"/>
          <w:szCs w:val="28"/>
        </w:rPr>
        <w:t>eksisitensialisme</w:t>
      </w:r>
      <w:proofErr w:type="spellEnd"/>
    </w:p>
    <w:p w14:paraId="7853BCF2" w14:textId="77777777" w:rsidR="007F37FD" w:rsidRPr="00062682" w:rsidRDefault="00062682" w:rsidP="0006268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82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memperdulikan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metafisika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Pr="00062682">
        <w:rPr>
          <w:rFonts w:asciiTheme="majorBidi" w:hAnsiTheme="majorBidi" w:cstheme="majorBidi"/>
          <w:sz w:val="24"/>
          <w:szCs w:val="24"/>
        </w:rPr>
        <w:t>.</w:t>
      </w:r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kehidupannya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pilihan-pilihan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dipertanggung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jawabkan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r w:rsidRPr="00062682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062682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A2CB4" w:rsidRPr="00062682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="002A2CB4" w:rsidRPr="0006268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tanggung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individual. </w:t>
      </w:r>
      <w:r w:rsidR="002A2CB4" w:rsidRPr="00062682">
        <w:rPr>
          <w:rFonts w:asciiTheme="majorBidi" w:hAnsiTheme="majorBidi" w:cstheme="majorBidi"/>
          <w:sz w:val="24"/>
          <w:szCs w:val="24"/>
        </w:rPr>
        <w:t xml:space="preserve"> </w:t>
      </w:r>
    </w:p>
    <w:p w14:paraId="3F847FB5" w14:textId="77777777" w:rsidR="000968E7" w:rsidRDefault="000968E7" w:rsidP="00EB546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eksential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</w:t>
      </w:r>
      <w:r w:rsidRPr="00EB5460">
        <w:rPr>
          <w:rFonts w:asciiTheme="majorBidi" w:hAnsiTheme="majorBidi" w:cstheme="majorBidi"/>
          <w:sz w:val="24"/>
          <w:szCs w:val="24"/>
        </w:rPr>
        <w:t>porsional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faktual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r w:rsidR="00EB5460" w:rsidRPr="00EB546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patuh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1A6A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r w:rsidR="00831A6A" w:rsidRPr="00831A6A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>,</w:t>
      </w:r>
      <w:r w:rsidRPr="00A9329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831A6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31A6A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31A6A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831A6A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831A6A" w:rsidRPr="00831A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EB5460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831A6A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EB546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31A6A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EB546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31A6A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EB5460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831A6A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1A6A" w:rsidRPr="00EB5460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dikarenakan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460" w:rsidRPr="00EB546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EB5460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B5460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Pr="00EB54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buruknya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yakini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EB5460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084741" w:rsidRPr="00EB5460">
        <w:rPr>
          <w:rFonts w:asciiTheme="majorBidi" w:hAnsiTheme="majorBidi" w:cstheme="majorBidi"/>
          <w:sz w:val="24"/>
          <w:szCs w:val="24"/>
        </w:rPr>
        <w:t>.</w:t>
      </w:r>
    </w:p>
    <w:p w14:paraId="59241CE4" w14:textId="77777777" w:rsidR="000968E7" w:rsidRPr="00084741" w:rsidRDefault="000968E7" w:rsidP="0008474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84741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474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hidip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hidupnya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>.</w:t>
      </w:r>
    </w:p>
    <w:p w14:paraId="5975445F" w14:textId="77777777" w:rsidR="00C415A8" w:rsidRDefault="00C415A8" w:rsidP="0008474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9329A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Pr="00A9329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memperdulikan</w:t>
      </w:r>
      <w:proofErr w:type="spellEnd"/>
      <w:r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r w:rsidRPr="00084741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0847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84741" w:rsidRPr="00084741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="00084741" w:rsidRPr="00084741">
        <w:rPr>
          <w:rFonts w:asciiTheme="majorBidi" w:hAnsiTheme="majorBidi" w:cstheme="majorBidi"/>
          <w:sz w:val="24"/>
          <w:szCs w:val="24"/>
        </w:rPr>
        <w:t xml:space="preserve"> </w:t>
      </w:r>
      <w:r w:rsidRPr="00A9329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masalah-masalah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membekali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jawaban-jawabannya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jawaban-jawaban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2CCDFC9" w14:textId="77777777" w:rsidR="002F03BD" w:rsidRDefault="00C415A8" w:rsidP="002315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Jiwa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383E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>
        <w:rPr>
          <w:rFonts w:asciiTheme="majorBidi" w:hAnsiTheme="majorBidi" w:cstheme="majorBidi"/>
          <w:sz w:val="24"/>
          <w:szCs w:val="24"/>
        </w:rPr>
        <w:t>mengutamakan</w:t>
      </w:r>
      <w:proofErr w:type="spellEnd"/>
      <w:r w:rsidR="00383E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383E6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memperkembangkan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r w:rsidR="00231530" w:rsidRPr="00DE1962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>.</w:t>
      </w:r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r w:rsidR="00231530" w:rsidRPr="00DE1962">
        <w:rPr>
          <w:rFonts w:asciiTheme="majorBidi" w:hAnsiTheme="majorBidi" w:cstheme="majorBidi"/>
          <w:sz w:val="24"/>
          <w:szCs w:val="24"/>
        </w:rPr>
        <w:t xml:space="preserve">Oleh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bersiap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231530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r w:rsidR="00231530" w:rsidRPr="00DE1962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1530" w:rsidRPr="00DE1962">
        <w:rPr>
          <w:rFonts w:asciiTheme="majorBidi" w:hAnsiTheme="majorBidi" w:cstheme="majorBidi"/>
          <w:sz w:val="24"/>
          <w:szCs w:val="24"/>
        </w:rPr>
        <w:t>manus</w:t>
      </w:r>
      <w:r w:rsidR="00383E6D" w:rsidRPr="00DE1962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3E6D" w:rsidRPr="00DE1962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383E6D" w:rsidRPr="00DE19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diperlihatkan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gagal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cita-citanya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mempertanggung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jawabkan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perbuatan-perbuatan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E7B" w:rsidRPr="00DE1962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4E7E7B" w:rsidRPr="00DE1962">
        <w:rPr>
          <w:rFonts w:asciiTheme="majorBidi" w:hAnsiTheme="majorBidi" w:cstheme="majorBidi"/>
          <w:sz w:val="24"/>
          <w:szCs w:val="24"/>
        </w:rPr>
        <w:t xml:space="preserve">. </w:t>
      </w:r>
    </w:p>
    <w:p w14:paraId="08B1CB62" w14:textId="77777777" w:rsidR="002F03BD" w:rsidRDefault="002F03BD" w:rsidP="002F03BD">
      <w:pPr>
        <w:pStyle w:val="ListParagraph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27D42C46" w14:textId="77777777" w:rsidR="002F03BD" w:rsidRPr="002F03BD" w:rsidRDefault="002F03BD" w:rsidP="002F03B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Implementasi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eksistensialisme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dalam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Pendidikan</w:t>
      </w:r>
    </w:p>
    <w:p w14:paraId="11B33059" w14:textId="77777777" w:rsidR="002F03BD" w:rsidRPr="0056443C" w:rsidRDefault="002F03BD" w:rsidP="002F03B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condong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perorangan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oleh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2527008" w14:textId="77777777" w:rsidR="002F03BD" w:rsidRPr="008964C1" w:rsidRDefault="002F03BD" w:rsidP="002F03B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hendaklah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uji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FA0ACBF" w14:textId="77777777" w:rsidR="002F03BD" w:rsidRPr="00E701DB" w:rsidRDefault="002F03BD" w:rsidP="002F03B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sumber-sumber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menyetujui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14:paraId="621008AB" w14:textId="77777777" w:rsidR="002F03BD" w:rsidRDefault="002F03BD" w:rsidP="002F03B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interaksinya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mengarungi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1C297239" w14:textId="77777777" w:rsidR="002F03BD" w:rsidRDefault="002F03BD" w:rsidP="002F03BD">
      <w:pPr>
        <w:pStyle w:val="ListParagraph"/>
        <w:ind w:left="135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7D0FAFF9" w14:textId="77777777" w:rsidR="002F03BD" w:rsidRDefault="002F03BD" w:rsidP="002F03BD">
      <w:pPr>
        <w:pStyle w:val="ListParagraph"/>
        <w:ind w:left="900" w:firstLine="45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ketertiban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memproduksi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DDED74B" w14:textId="77777777" w:rsidR="002F03BD" w:rsidRDefault="002F03BD" w:rsidP="002F03BD">
      <w:pPr>
        <w:pStyle w:val="ListParagraph"/>
        <w:ind w:left="900" w:firstLine="450"/>
        <w:jc w:val="both"/>
        <w:rPr>
          <w:rFonts w:asciiTheme="majorBidi" w:hAnsiTheme="majorBidi" w:cstheme="majorBidi"/>
          <w:sz w:val="24"/>
          <w:szCs w:val="24"/>
        </w:rPr>
      </w:pPr>
    </w:p>
    <w:p w14:paraId="48F6518E" w14:textId="77777777" w:rsidR="002F03BD" w:rsidRPr="002F03BD" w:rsidRDefault="002F03BD" w:rsidP="002F03B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2F03BD">
        <w:rPr>
          <w:rFonts w:asciiTheme="majorBidi" w:hAnsiTheme="majorBidi" w:cstheme="majorBidi"/>
          <w:b/>
          <w:bCs/>
          <w:sz w:val="28"/>
          <w:szCs w:val="28"/>
        </w:rPr>
        <w:t>andangan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filsafat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pendidikan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islam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terhadap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aliran</w:t>
      </w:r>
      <w:proofErr w:type="spellEnd"/>
      <w:r w:rsidRPr="002F03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2F03BD">
        <w:rPr>
          <w:rFonts w:asciiTheme="majorBidi" w:hAnsiTheme="majorBidi" w:cstheme="majorBidi"/>
          <w:b/>
          <w:bCs/>
          <w:sz w:val="28"/>
          <w:szCs w:val="28"/>
        </w:rPr>
        <w:t>eksistensialisme</w:t>
      </w:r>
      <w:proofErr w:type="spellEnd"/>
    </w:p>
    <w:p w14:paraId="2CA39159" w14:textId="77777777" w:rsidR="002F03BD" w:rsidRDefault="002F03BD" w:rsidP="002F03BD">
      <w:pPr>
        <w:pStyle w:val="ListParagraph"/>
        <w:numPr>
          <w:ilvl w:val="0"/>
          <w:numId w:val="6"/>
        </w:numPr>
        <w:spacing w:after="160" w:line="259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maksimal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mutlak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berkelakuan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keterikatan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pencipta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>
        <w:rPr>
          <w:rFonts w:asciiTheme="majorBidi" w:hAnsiTheme="majorBidi" w:cstheme="majorBidi"/>
          <w:sz w:val="24"/>
          <w:szCs w:val="24"/>
        </w:rPr>
        <w:t>sehigga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atheism.</w:t>
      </w:r>
    </w:p>
    <w:p w14:paraId="1A0BD83A" w14:textId="77777777" w:rsidR="002F03BD" w:rsidRPr="002B4DA5" w:rsidRDefault="002F03BD" w:rsidP="002F03BD">
      <w:pPr>
        <w:pStyle w:val="ListParagraph"/>
        <w:numPr>
          <w:ilvl w:val="0"/>
          <w:numId w:val="6"/>
        </w:numPr>
        <w:spacing w:after="160" w:line="259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2B4DA5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B4D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4DA5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2B4DA5">
        <w:rPr>
          <w:rFonts w:asciiTheme="majorBidi" w:hAnsiTheme="majorBidi" w:cstheme="majorBidi"/>
          <w:sz w:val="24"/>
          <w:szCs w:val="24"/>
        </w:rPr>
        <w:t xml:space="preserve"> oleh Allah </w:t>
      </w:r>
      <w:proofErr w:type="spellStart"/>
      <w:r w:rsidRPr="002B4DA5">
        <w:rPr>
          <w:rFonts w:asciiTheme="majorBidi" w:hAnsiTheme="majorBidi" w:cstheme="majorBidi"/>
          <w:sz w:val="24"/>
          <w:szCs w:val="24"/>
        </w:rPr>
        <w:t>akal,pikiran</w:t>
      </w:r>
      <w:proofErr w:type="spellEnd"/>
      <w:r w:rsidRPr="002B4DA5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B4DA5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2B4D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B4DA5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mensyaratkan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aturan-aturan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372FB31" w14:textId="77777777" w:rsidR="002F03BD" w:rsidRPr="002F03BD" w:rsidRDefault="002F03BD" w:rsidP="00F30C8C">
      <w:pPr>
        <w:pStyle w:val="ListParagraph"/>
        <w:numPr>
          <w:ilvl w:val="0"/>
          <w:numId w:val="6"/>
        </w:numPr>
        <w:spacing w:after="160" w:line="259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2B4DA5">
        <w:rPr>
          <w:rFonts w:asciiTheme="majorBidi" w:hAnsiTheme="majorBidi" w:cstheme="majorBidi"/>
          <w:sz w:val="24"/>
          <w:szCs w:val="24"/>
        </w:rPr>
        <w:t xml:space="preserve">Islam </w:t>
      </w:r>
      <w:proofErr w:type="spellStart"/>
      <w:r w:rsidRPr="002B4DA5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2B4D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pemeluknya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berperilaku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asalkan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aturan-aturan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Islam.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>,</w:t>
      </w:r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F30C8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Oleh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diarahkan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aturan-aturan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D1B63A2" w14:textId="77777777" w:rsidR="002F03BD" w:rsidRPr="002F03BD" w:rsidRDefault="002F03BD" w:rsidP="002F03BD">
      <w:pPr>
        <w:pStyle w:val="ListParagraph"/>
        <w:numPr>
          <w:ilvl w:val="0"/>
          <w:numId w:val="6"/>
        </w:numPr>
        <w:spacing w:after="160" w:line="259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2F03B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yang Allah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ciptakan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kholifah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>.</w:t>
      </w:r>
    </w:p>
    <w:p w14:paraId="1ECA4014" w14:textId="77777777" w:rsidR="002F03BD" w:rsidRPr="00F30C8C" w:rsidRDefault="002F03BD" w:rsidP="00F30C8C">
      <w:pPr>
        <w:pStyle w:val="ListParagraph"/>
        <w:spacing w:after="160" w:line="259" w:lineRule="auto"/>
        <w:ind w:left="108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2F03BD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F03BD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2F03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hanyalah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beberpa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kemungkinan-kemungkinan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. </w:t>
      </w:r>
      <w:r w:rsidR="00F30C8C" w:rsidRPr="00F30C8C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berdampak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r w:rsidR="00F30C8C" w:rsidRPr="00F30C8C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kegagalan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0C8C">
        <w:rPr>
          <w:rFonts w:asciiTheme="majorBidi" w:hAnsiTheme="majorBidi" w:cstheme="majorBidi"/>
          <w:sz w:val="24"/>
          <w:szCs w:val="24"/>
        </w:rPr>
        <w:t>merasakan</w:t>
      </w:r>
      <w:proofErr w:type="spellEnd"/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penderitaan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0C8C" w:rsidRPr="00F30C8C">
        <w:rPr>
          <w:rFonts w:asciiTheme="majorBidi" w:hAnsiTheme="majorBidi" w:cstheme="majorBidi"/>
          <w:sz w:val="24"/>
          <w:szCs w:val="24"/>
        </w:rPr>
        <w:t>batin</w:t>
      </w:r>
      <w:proofErr w:type="spellEnd"/>
      <w:r w:rsidR="00F30C8C" w:rsidRPr="00F30C8C">
        <w:rPr>
          <w:rFonts w:asciiTheme="majorBidi" w:hAnsiTheme="majorBidi" w:cstheme="majorBidi"/>
          <w:sz w:val="24"/>
          <w:szCs w:val="24"/>
        </w:rPr>
        <w:t>.</w:t>
      </w:r>
    </w:p>
    <w:p w14:paraId="50090D6A" w14:textId="77777777" w:rsidR="00F30C8C" w:rsidRPr="00F30C8C" w:rsidRDefault="002F03BD" w:rsidP="00F30C8C">
      <w:pPr>
        <w:pStyle w:val="ListParagraph"/>
        <w:ind w:left="1350"/>
        <w:jc w:val="lowKashida"/>
        <w:rPr>
          <w:rFonts w:asciiTheme="majorBidi" w:hAnsiTheme="majorBidi" w:cstheme="majorBidi"/>
          <w:sz w:val="24"/>
          <w:szCs w:val="24"/>
        </w:rPr>
      </w:pPr>
      <w:r w:rsidRPr="00F30C8C">
        <w:rPr>
          <w:rFonts w:asciiTheme="majorBidi" w:hAnsiTheme="majorBidi" w:cstheme="majorBidi"/>
          <w:sz w:val="24"/>
          <w:szCs w:val="24"/>
        </w:rPr>
        <w:t xml:space="preserve"> </w:t>
      </w:r>
    </w:p>
    <w:p w14:paraId="065486A9" w14:textId="77777777" w:rsidR="00F30C8C" w:rsidRPr="00AB4E21" w:rsidRDefault="00F30C8C" w:rsidP="00F30C8C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73BEAB20" w14:textId="77777777" w:rsidR="002F03BD" w:rsidRPr="002F03BD" w:rsidRDefault="002F03BD" w:rsidP="002F03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4B7F17E" w14:textId="77777777" w:rsidR="002F03BD" w:rsidRPr="002F03BD" w:rsidRDefault="002F03BD" w:rsidP="002F03BD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14:paraId="4FB86D2D" w14:textId="77777777" w:rsidR="007F37FD" w:rsidRPr="007F37FD" w:rsidRDefault="007F37FD" w:rsidP="007F37F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4141AB" w14:textId="77777777" w:rsidR="00071D40" w:rsidRPr="002F03BD" w:rsidRDefault="00071D40" w:rsidP="002F03B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F8133A8" w14:textId="77777777" w:rsidR="002E1A69" w:rsidRDefault="00A714A4" w:rsidP="00A1781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AA79BA8" w14:textId="77777777" w:rsidR="007F37FD" w:rsidRDefault="007F37FD" w:rsidP="00A1781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B0B5DF7" w14:textId="77777777" w:rsidR="007F37FD" w:rsidRDefault="007F37FD" w:rsidP="00A1781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208FB8" w14:textId="77777777" w:rsidR="007F37FD" w:rsidRDefault="007F37FD" w:rsidP="00A1781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2364827" w14:textId="77777777" w:rsidR="00687606" w:rsidRDefault="00687606" w:rsidP="007F37FD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577AF6DA" w14:textId="77777777" w:rsidR="00687606" w:rsidRDefault="006876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35CFE9C" w14:textId="77777777" w:rsidR="007F37FD" w:rsidRDefault="00687606" w:rsidP="00687606">
      <w:pPr>
        <w:ind w:left="72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687606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Daftar </w:t>
      </w:r>
      <w:proofErr w:type="spellStart"/>
      <w:r w:rsidRPr="00687606">
        <w:rPr>
          <w:rFonts w:asciiTheme="majorBidi" w:hAnsiTheme="majorBidi" w:cstheme="majorBidi"/>
          <w:i/>
          <w:iCs/>
          <w:sz w:val="28"/>
          <w:szCs w:val="28"/>
        </w:rPr>
        <w:t>Pustaka</w:t>
      </w:r>
      <w:proofErr w:type="spellEnd"/>
    </w:p>
    <w:p w14:paraId="41A0725A" w14:textId="77777777" w:rsidR="00687606" w:rsidRPr="00687606" w:rsidRDefault="00687606" w:rsidP="00687606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Ramayulis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Samsul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Nizar, MA. 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Pendidikan Islam. Jakarta:  </w:t>
      </w:r>
      <w:r>
        <w:rPr>
          <w:rFonts w:asciiTheme="majorBidi" w:hAnsiTheme="majorBidi" w:cstheme="majorBidi"/>
          <w:sz w:val="24"/>
          <w:szCs w:val="24"/>
        </w:rPr>
        <w:t xml:space="preserve">Kalam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687606" w:rsidRPr="0068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709"/>
    <w:multiLevelType w:val="hybridMultilevel"/>
    <w:tmpl w:val="87460D1A"/>
    <w:lvl w:ilvl="0" w:tplc="B7BAF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D3D7D"/>
    <w:multiLevelType w:val="hybridMultilevel"/>
    <w:tmpl w:val="CEDC7122"/>
    <w:lvl w:ilvl="0" w:tplc="9EBAF652">
      <w:start w:val="1"/>
      <w:numFmt w:val="decimal"/>
      <w:lvlText w:val="%1."/>
      <w:lvlJc w:val="left"/>
      <w:pPr>
        <w:ind w:left="135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96D6787"/>
    <w:multiLevelType w:val="hybridMultilevel"/>
    <w:tmpl w:val="B6AC7C7C"/>
    <w:lvl w:ilvl="0" w:tplc="02B2B5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F255B"/>
    <w:multiLevelType w:val="hybridMultilevel"/>
    <w:tmpl w:val="8AD8089E"/>
    <w:lvl w:ilvl="0" w:tplc="C6064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E7762"/>
    <w:multiLevelType w:val="hybridMultilevel"/>
    <w:tmpl w:val="84B82F10"/>
    <w:lvl w:ilvl="0" w:tplc="9EBAF652">
      <w:start w:val="1"/>
      <w:numFmt w:val="decimal"/>
      <w:lvlText w:val="%1."/>
      <w:lvlJc w:val="left"/>
      <w:pPr>
        <w:ind w:left="135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6C69"/>
    <w:multiLevelType w:val="hybridMultilevel"/>
    <w:tmpl w:val="EBDCEB50"/>
    <w:lvl w:ilvl="0" w:tplc="0A5A7A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816"/>
    <w:rsid w:val="00015FE0"/>
    <w:rsid w:val="00062682"/>
    <w:rsid w:val="00071D40"/>
    <w:rsid w:val="00084741"/>
    <w:rsid w:val="000968E7"/>
    <w:rsid w:val="00135F30"/>
    <w:rsid w:val="00231530"/>
    <w:rsid w:val="00287553"/>
    <w:rsid w:val="002A2CB4"/>
    <w:rsid w:val="002F03BD"/>
    <w:rsid w:val="00383E6D"/>
    <w:rsid w:val="00397C5E"/>
    <w:rsid w:val="003E517B"/>
    <w:rsid w:val="004E7E7B"/>
    <w:rsid w:val="00586FD1"/>
    <w:rsid w:val="005F1362"/>
    <w:rsid w:val="00687606"/>
    <w:rsid w:val="007F37FD"/>
    <w:rsid w:val="00831A6A"/>
    <w:rsid w:val="00920693"/>
    <w:rsid w:val="00A009B6"/>
    <w:rsid w:val="00A17816"/>
    <w:rsid w:val="00A714A4"/>
    <w:rsid w:val="00A9329A"/>
    <w:rsid w:val="00AE2196"/>
    <w:rsid w:val="00C415A8"/>
    <w:rsid w:val="00C43FEC"/>
    <w:rsid w:val="00C53637"/>
    <w:rsid w:val="00DE1962"/>
    <w:rsid w:val="00E266B5"/>
    <w:rsid w:val="00EB5460"/>
    <w:rsid w:val="00F30C8C"/>
    <w:rsid w:val="00F47280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EDE7"/>
  <w15:docId w15:val="{44016B84-BEE6-4323-A671-3BE351A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dcterms:created xsi:type="dcterms:W3CDTF">2020-05-12T08:54:00Z</dcterms:created>
  <dcterms:modified xsi:type="dcterms:W3CDTF">2020-06-14T22:29:00Z</dcterms:modified>
</cp:coreProperties>
</file>