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8C" w:rsidRDefault="00E72C8C" w:rsidP="00794F2B">
      <w:pPr>
        <w:jc w:val="center"/>
        <w:rPr>
          <w:rFonts w:asciiTheme="minorBidi" w:hAnsiTheme="minorBidi" w:cstheme="minorBidi"/>
          <w:b/>
          <w:bCs/>
          <w:sz w:val="28"/>
          <w:szCs w:val="28"/>
        </w:rPr>
      </w:pPr>
      <w:r w:rsidRPr="00FE651A">
        <w:rPr>
          <w:rFonts w:asciiTheme="minorBidi" w:hAnsiTheme="minorBidi" w:cstheme="minorBidi"/>
          <w:b/>
          <w:bCs/>
          <w:sz w:val="28"/>
          <w:szCs w:val="28"/>
        </w:rPr>
        <w:t xml:space="preserve">Mengembangkan Metode Inkuiri </w:t>
      </w:r>
      <w:r w:rsidR="00794F2B" w:rsidRPr="00FE651A">
        <w:rPr>
          <w:rFonts w:asciiTheme="minorBidi" w:hAnsiTheme="minorBidi" w:cstheme="minorBidi"/>
          <w:b/>
          <w:bCs/>
          <w:sz w:val="28"/>
          <w:szCs w:val="28"/>
        </w:rPr>
        <w:t xml:space="preserve">Melalui </w:t>
      </w:r>
      <w:r w:rsidRPr="00FE651A">
        <w:rPr>
          <w:rFonts w:asciiTheme="minorBidi" w:hAnsiTheme="minorBidi" w:cstheme="minorBidi"/>
          <w:b/>
          <w:bCs/>
          <w:sz w:val="28"/>
          <w:szCs w:val="28"/>
        </w:rPr>
        <w:t xml:space="preserve">Pembelajaran IPS </w:t>
      </w:r>
      <w:r w:rsidR="00021741" w:rsidRPr="00FE651A">
        <w:rPr>
          <w:rFonts w:asciiTheme="minorBidi" w:hAnsiTheme="minorBidi" w:cstheme="minorBidi"/>
          <w:b/>
          <w:bCs/>
          <w:sz w:val="28"/>
          <w:szCs w:val="28"/>
        </w:rPr>
        <w:t xml:space="preserve">untuk Meningkatkan Motivasi belajar Peserta Didik </w:t>
      </w:r>
      <w:r w:rsidRPr="00FE651A">
        <w:rPr>
          <w:rFonts w:asciiTheme="minorBidi" w:hAnsiTheme="minorBidi" w:cstheme="minorBidi"/>
          <w:b/>
          <w:bCs/>
          <w:sz w:val="28"/>
          <w:szCs w:val="28"/>
        </w:rPr>
        <w:t>di MI</w:t>
      </w:r>
      <w:r w:rsidR="00674892" w:rsidRPr="00FE651A">
        <w:rPr>
          <w:rFonts w:asciiTheme="minorBidi" w:hAnsiTheme="minorBidi" w:cstheme="minorBidi"/>
          <w:b/>
          <w:bCs/>
          <w:sz w:val="28"/>
          <w:szCs w:val="28"/>
        </w:rPr>
        <w:t xml:space="preserve"> Hidayatul Abidin</w:t>
      </w:r>
    </w:p>
    <w:p w:rsidR="00FE651A" w:rsidRPr="00FE651A" w:rsidRDefault="00FE651A" w:rsidP="00794F2B">
      <w:pPr>
        <w:jc w:val="center"/>
        <w:rPr>
          <w:rFonts w:asciiTheme="minorBidi" w:hAnsiTheme="minorBidi" w:cstheme="minorBidi"/>
          <w:b/>
          <w:bCs/>
          <w:sz w:val="28"/>
          <w:szCs w:val="28"/>
        </w:rPr>
      </w:pPr>
    </w:p>
    <w:p w:rsidR="00E72C8C" w:rsidRDefault="00E72C8C" w:rsidP="00FE651A">
      <w:pPr>
        <w:spacing w:line="240" w:lineRule="auto"/>
        <w:jc w:val="center"/>
        <w:rPr>
          <w:rFonts w:asciiTheme="minorBidi" w:hAnsiTheme="minorBidi" w:cstheme="minorBidi"/>
        </w:rPr>
      </w:pPr>
      <w:r>
        <w:rPr>
          <w:rFonts w:asciiTheme="minorBidi" w:hAnsiTheme="minorBidi" w:cstheme="minorBidi"/>
        </w:rPr>
        <w:t>Reny Hanim Anggraini</w:t>
      </w:r>
    </w:p>
    <w:p w:rsidR="00E72C8C" w:rsidRDefault="00E72C8C" w:rsidP="00FE651A">
      <w:pPr>
        <w:spacing w:line="240" w:lineRule="auto"/>
        <w:jc w:val="center"/>
        <w:rPr>
          <w:rFonts w:asciiTheme="minorBidi" w:hAnsiTheme="minorBidi" w:cstheme="minorBidi"/>
        </w:rPr>
      </w:pPr>
      <w:r>
        <w:rPr>
          <w:rFonts w:asciiTheme="minorBidi" w:hAnsiTheme="minorBidi" w:cstheme="minorBidi"/>
        </w:rPr>
        <w:t>Program Studi Pendidikan Guru Madrasah Ibtidaiyah</w:t>
      </w:r>
    </w:p>
    <w:p w:rsidR="00E72C8C" w:rsidRDefault="00E72C8C" w:rsidP="00FE651A">
      <w:pPr>
        <w:spacing w:line="240" w:lineRule="auto"/>
        <w:jc w:val="center"/>
        <w:rPr>
          <w:rFonts w:asciiTheme="minorBidi" w:hAnsiTheme="minorBidi" w:cstheme="minorBidi"/>
        </w:rPr>
      </w:pPr>
      <w:r>
        <w:rPr>
          <w:rFonts w:asciiTheme="minorBidi" w:hAnsiTheme="minorBidi" w:cstheme="minorBidi"/>
        </w:rPr>
        <w:t>Jurusan Tarbiyah dan Muammalah</w:t>
      </w:r>
    </w:p>
    <w:p w:rsidR="00E72C8C" w:rsidRDefault="00E72C8C" w:rsidP="00FE651A">
      <w:pPr>
        <w:spacing w:line="240" w:lineRule="auto"/>
        <w:jc w:val="center"/>
        <w:rPr>
          <w:rFonts w:asciiTheme="minorBidi" w:hAnsiTheme="minorBidi" w:cstheme="minorBidi"/>
        </w:rPr>
      </w:pPr>
      <w:r>
        <w:rPr>
          <w:rFonts w:asciiTheme="minorBidi" w:hAnsiTheme="minorBidi" w:cstheme="minorBidi"/>
        </w:rPr>
        <w:t>Universitas Muhammadiyah Sidoarjo</w:t>
      </w:r>
    </w:p>
    <w:p w:rsidR="00E72C8C" w:rsidRDefault="00E72C8C" w:rsidP="00FE651A">
      <w:pPr>
        <w:spacing w:line="240" w:lineRule="auto"/>
        <w:jc w:val="center"/>
        <w:rPr>
          <w:rFonts w:asciiTheme="minorBidi" w:hAnsiTheme="minorBidi" w:cstheme="minorBidi"/>
        </w:rPr>
      </w:pPr>
      <w:r>
        <w:rPr>
          <w:rFonts w:asciiTheme="minorBidi" w:hAnsiTheme="minorBidi" w:cstheme="minorBidi"/>
        </w:rPr>
        <w:t>Jl.Mojopahit No.666 B Sidoarjo</w:t>
      </w:r>
    </w:p>
    <w:p w:rsidR="00E72C8C" w:rsidRDefault="00E72C8C" w:rsidP="00FE651A">
      <w:pPr>
        <w:spacing w:line="240" w:lineRule="auto"/>
        <w:jc w:val="center"/>
        <w:rPr>
          <w:rFonts w:asciiTheme="minorBidi" w:hAnsiTheme="minorBidi" w:cstheme="minorBidi"/>
        </w:rPr>
      </w:pPr>
      <w:r>
        <w:rPr>
          <w:rFonts w:asciiTheme="minorBidi" w:hAnsiTheme="minorBidi" w:cstheme="minorBidi"/>
        </w:rPr>
        <w:t xml:space="preserve">Email : </w:t>
      </w:r>
      <w:hyperlink r:id="rId8" w:history="1">
        <w:r w:rsidRPr="002E3EBD">
          <w:rPr>
            <w:rStyle w:val="Hyperlink"/>
            <w:rFonts w:asciiTheme="minorBidi" w:hAnsiTheme="minorBidi" w:cstheme="minorBidi"/>
          </w:rPr>
          <w:t>HanimReny@gmail.com</w:t>
        </w:r>
      </w:hyperlink>
    </w:p>
    <w:p w:rsidR="00E72C8C" w:rsidRDefault="00E72C8C" w:rsidP="00FE651A">
      <w:pPr>
        <w:spacing w:line="240" w:lineRule="auto"/>
        <w:jc w:val="center"/>
        <w:rPr>
          <w:rFonts w:asciiTheme="minorBidi" w:hAnsiTheme="minorBidi" w:cstheme="minorBidi"/>
        </w:rPr>
      </w:pPr>
    </w:p>
    <w:p w:rsidR="00E72C8C" w:rsidRDefault="00E72C8C" w:rsidP="00DE5E63">
      <w:pPr>
        <w:spacing w:line="240" w:lineRule="auto"/>
        <w:jc w:val="center"/>
        <w:rPr>
          <w:rFonts w:asciiTheme="minorBidi" w:hAnsiTheme="minorBidi" w:cstheme="minorBidi"/>
          <w:b/>
          <w:bCs/>
        </w:rPr>
      </w:pPr>
      <w:r w:rsidRPr="00B405DE">
        <w:rPr>
          <w:rFonts w:asciiTheme="minorBidi" w:hAnsiTheme="minorBidi" w:cstheme="minorBidi"/>
          <w:b/>
          <w:bCs/>
        </w:rPr>
        <w:t>Abstrak</w:t>
      </w:r>
    </w:p>
    <w:p w:rsidR="00AE37E0" w:rsidRDefault="00253FC6" w:rsidP="00DE5E63">
      <w:pPr>
        <w:spacing w:line="240" w:lineRule="auto"/>
        <w:rPr>
          <w:rFonts w:asciiTheme="minorBidi" w:hAnsiTheme="minorBidi" w:cstheme="minorBidi"/>
        </w:rPr>
      </w:pPr>
      <w:r>
        <w:rPr>
          <w:rFonts w:asciiTheme="minorBidi" w:hAnsiTheme="minorBidi" w:cstheme="minorBidi"/>
          <w:b/>
          <w:bCs/>
        </w:rPr>
        <w:tab/>
      </w:r>
      <w:r w:rsidR="008F4DC4">
        <w:rPr>
          <w:rFonts w:asciiTheme="minorBidi" w:hAnsiTheme="minorBidi" w:cstheme="minorBidi"/>
          <w:b/>
          <w:bCs/>
        </w:rPr>
        <w:tab/>
      </w:r>
      <w:r w:rsidRPr="00253FC6">
        <w:rPr>
          <w:rFonts w:asciiTheme="minorBidi" w:hAnsiTheme="minorBidi" w:cstheme="minorBidi"/>
        </w:rPr>
        <w:t>Pada zaman sekarang banyak Metode pebelajaran yang digunakkan untuk proses pembelajaran yang ada dikelas. Salah satunya adalah Metode Inkuiri yang dimaksud inkuiri yaitu pembelajaran yang menekankan peserta didik berfikir kritis dan menyenangkan. Metode yang digunakkan harus sesuai dengan materi pelajaran yang akan disampaikan</w:t>
      </w:r>
      <w:r w:rsidR="00B405DE">
        <w:rPr>
          <w:rFonts w:asciiTheme="minorBidi" w:hAnsiTheme="minorBidi" w:cstheme="minorBidi"/>
        </w:rPr>
        <w:t xml:space="preserve"> oleh pendidik. Metode inkuiri ditujukan untuk peserta didik untuk meningkatkan motivasi belajar pada mata pelajaran Ilmu Pengetahuan Sosial di MI. </w:t>
      </w:r>
      <w:r w:rsidR="008F4DC4">
        <w:rPr>
          <w:rFonts w:asciiTheme="minorBidi" w:hAnsiTheme="minorBidi" w:cstheme="minorBidi"/>
        </w:rPr>
        <w:t>Pada pelajaran Ilmu Pengetahuan Sosial banyak materi yang membutuhkan metode-metode pembelajaran karena digunakan untuk membatu proses pembelajaran secara berlangsung. Sebagai seorang pendidik harus mampu menguasai semua macam-macam metode pembelajaran agar ketika menyapaikan pembelajaran kepada peserta didik dapat mudah memahami materi yang disampaikan oleh pendidik. Sebagai pendidik yang profesional juga harus mampu menciptakan suasana dikelas yang efektif dan efesien. Agar peserta didik tidak mudah bosan ketika pelajaran Ilmu Pengetahuan Sosial berlangsung.</w:t>
      </w:r>
      <w:r w:rsidR="00AE37E0">
        <w:rPr>
          <w:rFonts w:asciiTheme="minorBidi" w:hAnsiTheme="minorBidi" w:cstheme="minorBidi"/>
        </w:rPr>
        <w:t xml:space="preserve"> Jadi kita sebagai calon pendidik harus mampu mengembangkan metode inkuiri sesuai dengan materi pembeljaran Ilmu Pengetahuan Sosial, karena hal itu yang sangat dibtuhkan oleh peserta didik.</w:t>
      </w:r>
    </w:p>
    <w:p w:rsidR="00AE37E0" w:rsidRPr="00AE37E0" w:rsidRDefault="00AE37E0" w:rsidP="00DE5E63">
      <w:pPr>
        <w:spacing w:line="240" w:lineRule="auto"/>
        <w:rPr>
          <w:rFonts w:asciiTheme="minorBidi" w:hAnsiTheme="minorBidi" w:cstheme="minorBidi"/>
        </w:rPr>
      </w:pPr>
    </w:p>
    <w:p w:rsidR="00E72C8C" w:rsidRPr="00DE5E63" w:rsidRDefault="00AE37E0" w:rsidP="00DE5E63">
      <w:pPr>
        <w:ind w:left="142"/>
        <w:rPr>
          <w:rFonts w:asciiTheme="minorBidi" w:hAnsiTheme="minorBidi" w:cstheme="minorBidi"/>
          <w:b/>
          <w:bCs/>
          <w:lang w:val="en-US"/>
        </w:rPr>
      </w:pPr>
      <w:r>
        <w:rPr>
          <w:rFonts w:asciiTheme="minorBidi" w:hAnsiTheme="minorBidi" w:cstheme="minorBidi"/>
          <w:b/>
          <w:bCs/>
        </w:rPr>
        <w:t xml:space="preserve">    </w:t>
      </w:r>
      <w:r w:rsidR="00E72C8C" w:rsidRPr="00AE37E0">
        <w:rPr>
          <w:rFonts w:asciiTheme="minorBidi" w:hAnsiTheme="minorBidi" w:cstheme="minorBidi"/>
          <w:b/>
          <w:bCs/>
        </w:rPr>
        <w:t>Kata Kunci</w:t>
      </w:r>
      <w:r w:rsidR="00E72C8C" w:rsidRPr="00AE37E0">
        <w:rPr>
          <w:rFonts w:asciiTheme="minorBidi" w:hAnsiTheme="minorBidi" w:cstheme="minorBidi"/>
          <w:b/>
          <w:bCs/>
        </w:rPr>
        <w:tab/>
        <w:t>:</w:t>
      </w:r>
      <w:r w:rsidRPr="00AE37E0">
        <w:rPr>
          <w:rFonts w:asciiTheme="minorBidi" w:hAnsiTheme="minorBidi" w:cstheme="minorBidi"/>
          <w:b/>
          <w:bCs/>
        </w:rPr>
        <w:t xml:space="preserve"> Metode Inkuiri, Motivasi Belajar</w:t>
      </w:r>
    </w:p>
    <w:p w:rsidR="00613868" w:rsidRDefault="00613868"/>
    <w:p w:rsidR="00E72C8C" w:rsidRPr="005945B0" w:rsidRDefault="00E72C8C" w:rsidP="00E72C8C">
      <w:pPr>
        <w:numPr>
          <w:ilvl w:val="0"/>
          <w:numId w:val="1"/>
        </w:numPr>
        <w:rPr>
          <w:rFonts w:asciiTheme="minorBidi" w:hAnsiTheme="minorBidi" w:cstheme="minorBidi"/>
          <w:b/>
          <w:bCs/>
        </w:rPr>
      </w:pPr>
      <w:r w:rsidRPr="005945B0">
        <w:rPr>
          <w:rFonts w:asciiTheme="minorBidi" w:hAnsiTheme="minorBidi" w:cstheme="minorBidi"/>
          <w:b/>
          <w:bCs/>
        </w:rPr>
        <w:t>Pendahuluan</w:t>
      </w:r>
    </w:p>
    <w:p w:rsidR="00F16102" w:rsidRDefault="001F132B" w:rsidP="00F16102">
      <w:pPr>
        <w:ind w:left="1134"/>
        <w:rPr>
          <w:rFonts w:asciiTheme="minorBidi" w:hAnsiTheme="minorBidi" w:cstheme="minorBidi"/>
        </w:rPr>
      </w:pPr>
      <w:r>
        <w:rPr>
          <w:rFonts w:asciiTheme="minorBidi" w:hAnsiTheme="minorBidi" w:cstheme="minorBidi"/>
        </w:rPr>
        <w:tab/>
      </w:r>
      <w:r w:rsidR="00F16102">
        <w:rPr>
          <w:rFonts w:asciiTheme="minorBidi" w:hAnsiTheme="minorBidi" w:cstheme="minorBidi"/>
        </w:rPr>
        <w:t>Menurut UU no 20 Tahun 2003 “ pendidikan yaitu usaha sadar dan terencana untuk menciptakan suasana belajar dan proses pembelajaran agar peserta didik aktif dalam mengembangkan potensi dirinya untuk memiliki kekuatan spritual, keagamaan, kepercayaan diri, kecerdasaan, serta mempunyai ketrampilan yang diperlukan dirinya, maupun dimasyarakat, bangsa dan negara”.</w:t>
      </w:r>
      <w:r w:rsidR="00F16102">
        <w:rPr>
          <w:rStyle w:val="FootnoteReference"/>
          <w:rFonts w:asciiTheme="minorBidi" w:hAnsiTheme="minorBidi" w:cstheme="minorBidi"/>
        </w:rPr>
        <w:footnoteReference w:id="2"/>
      </w:r>
      <w:r w:rsidR="00F16102">
        <w:rPr>
          <w:rFonts w:asciiTheme="minorBidi" w:hAnsiTheme="minorBidi" w:cstheme="minorBidi"/>
        </w:rPr>
        <w:t xml:space="preserve"> </w:t>
      </w:r>
    </w:p>
    <w:p w:rsidR="00054998" w:rsidRDefault="00F16102" w:rsidP="00F16102">
      <w:pPr>
        <w:ind w:left="1134"/>
        <w:rPr>
          <w:rFonts w:asciiTheme="minorBidi" w:hAnsiTheme="minorBidi" w:cstheme="minorBidi"/>
        </w:rPr>
      </w:pPr>
      <w:r>
        <w:rPr>
          <w:rFonts w:asciiTheme="minorBidi" w:hAnsiTheme="minorBidi" w:cstheme="minorBidi"/>
        </w:rPr>
        <w:tab/>
        <w:t xml:space="preserve">Jadi dapat disimpulkan bawasanya pendidikan merupakan perubahan dan perkembangan yang dimiliki peserta didik , sehingga memiliki potensi pada masing-masing individu. Manusia mempunyai dua potensi yaitu didik dan </w:t>
      </w:r>
      <w:r>
        <w:rPr>
          <w:rFonts w:asciiTheme="minorBidi" w:hAnsiTheme="minorBidi" w:cstheme="minorBidi"/>
        </w:rPr>
        <w:lastRenderedPageBreak/>
        <w:t xml:space="preserve">pendidik, karena manusia berkemampuan untuk memerankan dirinya sebagai didik dan </w:t>
      </w:r>
      <w:r w:rsidR="00A95613">
        <w:rPr>
          <w:rFonts w:asciiTheme="minorBidi" w:hAnsiTheme="minorBidi" w:cstheme="minorBidi"/>
        </w:rPr>
        <w:t>mendidik dari situlah yang membedakan antra manusia dengan makhluk lainnya.</w:t>
      </w:r>
    </w:p>
    <w:p w:rsidR="00A95613" w:rsidRDefault="00A95613" w:rsidP="00F16102">
      <w:pPr>
        <w:ind w:left="1134"/>
        <w:rPr>
          <w:rFonts w:asciiTheme="minorBidi" w:hAnsiTheme="minorBidi" w:cstheme="minorBidi"/>
        </w:rPr>
      </w:pPr>
      <w:r>
        <w:rPr>
          <w:rFonts w:asciiTheme="minorBidi" w:hAnsiTheme="minorBidi" w:cstheme="minorBidi"/>
        </w:rPr>
        <w:tab/>
        <w:t>Tujuan pendidikan yang harus dicapai oleh pendidik dan peserta didik yaitu dapat tercapai apabila model dan strategi yang digunakkan pendidik sesuai dengan karakteristik peserta didik dan peserta didik aktif dalam melibatkan diri dalam proses mengajar.</w:t>
      </w:r>
      <w:r>
        <w:rPr>
          <w:rStyle w:val="FootnoteReference"/>
          <w:rFonts w:asciiTheme="minorBidi" w:hAnsiTheme="minorBidi" w:cstheme="minorBidi"/>
        </w:rPr>
        <w:footnoteReference w:id="3"/>
      </w:r>
      <w:r>
        <w:rPr>
          <w:rFonts w:asciiTheme="minorBidi" w:hAnsiTheme="minorBidi" w:cstheme="minorBidi"/>
        </w:rPr>
        <w:t xml:space="preserve"> Dengan adanya model ini peserta didik lebih aktif, kreatif, efektf dan menyenangkan maka peserta didik dapat menggali dan mengembangkan potensi yang dimiliki sehingga dalam pembelajaran menjadi berakna dan berkreasi bagi peserta didik. Dalam hal proses pembelajaran sepenuhnya ini pendidi hanya sebagai fasilitator  dalam proses pembelajaran.</w:t>
      </w:r>
    </w:p>
    <w:p w:rsidR="00021741" w:rsidRDefault="009037E9" w:rsidP="009037E9">
      <w:pPr>
        <w:ind w:left="1134"/>
        <w:rPr>
          <w:rFonts w:asciiTheme="minorBidi" w:hAnsiTheme="minorBidi" w:cstheme="minorBidi"/>
        </w:rPr>
      </w:pPr>
      <w:r>
        <w:rPr>
          <w:rFonts w:asciiTheme="minorBidi" w:hAnsiTheme="minorBidi" w:cstheme="minorBidi"/>
        </w:rPr>
        <w:tab/>
        <w:t xml:space="preserve">Pembelajaran IPS sebagai salah satu </w:t>
      </w:r>
      <w:r w:rsidR="00B92FFC">
        <w:rPr>
          <w:rFonts w:asciiTheme="minorBidi" w:hAnsiTheme="minorBidi" w:cstheme="minorBidi"/>
        </w:rPr>
        <w:t>pelajaran yang membentuk peserta didik menjadi warga negara yang demokratis dan bertanggung jawab serta menjadi warga negara yang cinta damai.</w:t>
      </w:r>
      <w:r w:rsidR="00B92FFC">
        <w:rPr>
          <w:rStyle w:val="FootnoteReference"/>
          <w:rFonts w:asciiTheme="minorBidi" w:hAnsiTheme="minorBidi" w:cstheme="minorBidi"/>
        </w:rPr>
        <w:footnoteReference w:id="4"/>
      </w:r>
      <w:r w:rsidR="00B92FFC">
        <w:rPr>
          <w:rFonts w:asciiTheme="minorBidi" w:hAnsiTheme="minorBidi" w:cstheme="minorBidi"/>
        </w:rPr>
        <w:t xml:space="preserve"> Untuk memenuhi suatu konsep pelajaran IPS maka perlu diajarkan di sejak SD/MI. Konsep dasar ilmu pengetahuan sosial di SD/MI meliputi kegiatan ekspor dan impor, Kegiatan kerja bakti. </w:t>
      </w:r>
    </w:p>
    <w:p w:rsidR="009037E9" w:rsidRDefault="00B92FFC" w:rsidP="009037E9">
      <w:pPr>
        <w:ind w:left="1134"/>
        <w:rPr>
          <w:rFonts w:asciiTheme="minorBidi" w:hAnsiTheme="minorBidi" w:cstheme="minorBidi"/>
        </w:rPr>
      </w:pPr>
      <w:r>
        <w:rPr>
          <w:rFonts w:asciiTheme="minorBidi" w:hAnsiTheme="minorBidi" w:cstheme="minorBidi"/>
        </w:rPr>
        <w:t>Pada konsep kerja bakti yang dibahs mengenai cara menjaga lingkungan yang bersih dan indah, Selain itu juga diajarkan tentang cara menyikapi kegiatan yang ada lingkungan.</w:t>
      </w:r>
      <w:r>
        <w:rPr>
          <w:rStyle w:val="FootnoteReference"/>
          <w:rFonts w:asciiTheme="minorBidi" w:hAnsiTheme="minorBidi" w:cstheme="minorBidi"/>
        </w:rPr>
        <w:footnoteReference w:id="5"/>
      </w:r>
    </w:p>
    <w:p w:rsidR="00021741" w:rsidRPr="009037E9" w:rsidRDefault="00021741" w:rsidP="009037E9">
      <w:pPr>
        <w:ind w:left="1134"/>
        <w:rPr>
          <w:rFonts w:asciiTheme="minorBidi" w:hAnsiTheme="minorBidi" w:cstheme="minorBidi"/>
        </w:rPr>
      </w:pPr>
      <w:r>
        <w:rPr>
          <w:rFonts w:asciiTheme="minorBidi" w:hAnsiTheme="minorBidi" w:cstheme="minorBidi"/>
        </w:rPr>
        <w:tab/>
        <w:t>Dalam pengajaran ini peserta didik dapat memahaminya secara konkrit tidak hanya sekedar tau tentang konsepnya. Karena, pembelajaran dengan cara menghafal peserta didik hanya cenderung dengan materi yang diajrkan dan merasa idak tertark dengan ata pelajaran tersebut. Selain itu, pelajaran IPS disekolahan SD/MI selama ini masih berorientasi pada pendidik sehingga peseta didik kurang aktif  dan pembelajaran kurang menajadi bermakna bagi peserta didik. Hal ini dapat memengaruhi pelajaran IPS menjadi rendah.</w:t>
      </w:r>
    </w:p>
    <w:p w:rsidR="00FE651A" w:rsidRDefault="00794F2B" w:rsidP="00FE651A">
      <w:pPr>
        <w:ind w:left="1134"/>
        <w:rPr>
          <w:rFonts w:asciiTheme="minorBidi" w:hAnsiTheme="minorBidi" w:cstheme="minorBidi"/>
        </w:rPr>
      </w:pPr>
      <w:r>
        <w:rPr>
          <w:rFonts w:asciiTheme="minorBidi" w:hAnsiTheme="minorBidi" w:cstheme="minorBidi"/>
        </w:rPr>
        <w:tab/>
      </w:r>
      <w:r w:rsidR="00FE651A">
        <w:rPr>
          <w:rFonts w:asciiTheme="minorBidi" w:hAnsiTheme="minorBidi" w:cstheme="minorBidi"/>
        </w:rPr>
        <w:t>Berdasaran h</w:t>
      </w:r>
      <w:r w:rsidR="001C43E9">
        <w:rPr>
          <w:rFonts w:asciiTheme="minorBidi" w:hAnsiTheme="minorBidi" w:cstheme="minorBidi"/>
        </w:rPr>
        <w:t>asil</w:t>
      </w:r>
      <w:r w:rsidR="00FE651A">
        <w:rPr>
          <w:rFonts w:asciiTheme="minorBidi" w:hAnsiTheme="minorBidi" w:cstheme="minorBidi"/>
        </w:rPr>
        <w:t xml:space="preserve"> observasi </w:t>
      </w:r>
      <w:r w:rsidR="001C43E9">
        <w:rPr>
          <w:rFonts w:asciiTheme="minorBidi" w:hAnsiTheme="minorBidi" w:cstheme="minorBidi"/>
        </w:rPr>
        <w:t xml:space="preserve"> belajar peserta didik perlu menggunakan model pembelajaran yang efektif dan menyenangkan bagi peserta didik. </w:t>
      </w:r>
      <w:r>
        <w:rPr>
          <w:rFonts w:asciiTheme="minorBidi" w:hAnsiTheme="minorBidi" w:cstheme="minorBidi"/>
        </w:rPr>
        <w:t xml:space="preserve">Model </w:t>
      </w:r>
      <w:r>
        <w:rPr>
          <w:rFonts w:asciiTheme="minorBidi" w:hAnsiTheme="minorBidi" w:cstheme="minorBidi"/>
        </w:rPr>
        <w:lastRenderedPageBreak/>
        <w:t>pembelajaran ini cocok untuk IPS</w:t>
      </w:r>
      <w:r w:rsidR="00D542B7">
        <w:rPr>
          <w:rFonts w:asciiTheme="minorBidi" w:hAnsiTheme="minorBidi" w:cstheme="minorBidi"/>
        </w:rPr>
        <w:t>.</w:t>
      </w:r>
      <w:r w:rsidR="00FE651A">
        <w:rPr>
          <w:rStyle w:val="FootnoteReference"/>
          <w:rFonts w:asciiTheme="minorBidi" w:hAnsiTheme="minorBidi"/>
        </w:rPr>
        <w:footnoteReference w:id="6"/>
      </w:r>
      <w:r w:rsidR="00D542B7">
        <w:rPr>
          <w:rFonts w:asciiTheme="minorBidi" w:hAnsiTheme="minorBidi" w:cstheme="minorBidi"/>
        </w:rPr>
        <w:t xml:space="preserve"> </w:t>
      </w:r>
      <w:r w:rsidR="001C43E9">
        <w:rPr>
          <w:rFonts w:asciiTheme="minorBidi" w:hAnsiTheme="minorBidi" w:cstheme="minorBidi"/>
        </w:rPr>
        <w:t>K</w:t>
      </w:r>
      <w:r w:rsidR="00D542B7">
        <w:rPr>
          <w:rFonts w:asciiTheme="minorBidi" w:hAnsiTheme="minorBidi" w:cstheme="minorBidi"/>
        </w:rPr>
        <w:t>arena pada pembelajaran ini pendidik hanya menggunakkan metode yang konfesional serta tidak ada contoh yang konkrit tentang cara menjaga lingkungan sehingga peserta didik sulit untuk memahami materi tersebut</w:t>
      </w:r>
      <w:r w:rsidR="00C363BE">
        <w:rPr>
          <w:rFonts w:asciiTheme="minorBidi" w:hAnsiTheme="minorBidi" w:cstheme="minorBidi"/>
        </w:rPr>
        <w:t>. Untuk memudahkan peserta didik dalam memahami mate</w:t>
      </w:r>
      <w:r w:rsidR="00B9464C">
        <w:rPr>
          <w:rFonts w:asciiTheme="minorBidi" w:hAnsiTheme="minorBidi" w:cstheme="minorBidi"/>
        </w:rPr>
        <w:t>ri</w:t>
      </w:r>
      <w:r w:rsidR="00C363BE">
        <w:rPr>
          <w:rFonts w:asciiTheme="minorBidi" w:hAnsiTheme="minorBidi" w:cstheme="minorBidi"/>
        </w:rPr>
        <w:t xml:space="preserve"> menjaga lingkungan maka diperlukakan</w:t>
      </w:r>
      <w:r w:rsidR="00B9464C">
        <w:rPr>
          <w:rFonts w:asciiTheme="minorBidi" w:hAnsiTheme="minorBidi" w:cstheme="minorBidi"/>
        </w:rPr>
        <w:t xml:space="preserve"> model pembelajaran yang membuat peserta didik termotivasi untuk belajar sehingga hasil belajar peserta didik menjadi maksimal.</w:t>
      </w:r>
      <w:r w:rsidR="00C363BE">
        <w:rPr>
          <w:rFonts w:asciiTheme="minorBidi" w:hAnsiTheme="minorBidi" w:cstheme="minorBidi"/>
        </w:rPr>
        <w:t xml:space="preserve"> </w:t>
      </w:r>
    </w:p>
    <w:p w:rsidR="00D25370" w:rsidRDefault="00674892" w:rsidP="00311F51">
      <w:pPr>
        <w:ind w:left="1134"/>
        <w:rPr>
          <w:rFonts w:asciiTheme="minorBidi" w:hAnsiTheme="minorBidi" w:cstheme="minorBidi"/>
        </w:rPr>
      </w:pPr>
      <w:r>
        <w:rPr>
          <w:rFonts w:asciiTheme="minorBidi" w:hAnsiTheme="minorBidi" w:cstheme="minorBidi"/>
        </w:rPr>
        <w:tab/>
        <w:t xml:space="preserve">Berdasarkan  masalah diatas, maka tujuan penulisan yang ingin dicapai yaitu: </w:t>
      </w:r>
      <w:r w:rsidR="00311F51">
        <w:rPr>
          <w:rFonts w:asciiTheme="minorBidi" w:hAnsiTheme="minorBidi" w:cstheme="minorBidi"/>
        </w:rPr>
        <w:t xml:space="preserve">dapat mengembangkan </w:t>
      </w:r>
      <w:r>
        <w:rPr>
          <w:rFonts w:asciiTheme="minorBidi" w:hAnsiTheme="minorBidi" w:cstheme="minorBidi"/>
        </w:rPr>
        <w:t xml:space="preserve">motivasi dan hasil belajar peserta didik materi sifat kegiatan ekspor dan impor terhadap penerapan model inkuiri, Untuk mengetahui penerapan model pembelajaran inkuiri materi kegiatan ekspor dan impor kelas V di MI Hidayatul Abidin. Dari urain diatas mata penulis tertarik untuk melakukan pembelajaran IPS melalui model inkuiri untuk </w:t>
      </w:r>
      <w:r w:rsidR="00311F51">
        <w:rPr>
          <w:rFonts w:asciiTheme="minorBidi" w:hAnsiTheme="minorBidi" w:cstheme="minorBidi"/>
        </w:rPr>
        <w:t xml:space="preserve">mengembangkan </w:t>
      </w:r>
      <w:r>
        <w:rPr>
          <w:rFonts w:asciiTheme="minorBidi" w:hAnsiTheme="minorBidi" w:cstheme="minorBidi"/>
        </w:rPr>
        <w:t>motivasi dan hasil belajar peserta didik kelas V MI Hidayatul Abidin.</w:t>
      </w:r>
    </w:p>
    <w:p w:rsidR="00674892" w:rsidRPr="00DE5E63" w:rsidRDefault="00674892" w:rsidP="00DE5E63">
      <w:pPr>
        <w:ind w:left="0"/>
        <w:rPr>
          <w:rFonts w:asciiTheme="minorBidi" w:hAnsiTheme="minorBidi" w:cstheme="minorBidi"/>
          <w:lang w:val="en-US"/>
        </w:rPr>
      </w:pPr>
    </w:p>
    <w:p w:rsidR="00E72C8C" w:rsidRPr="005945B0" w:rsidRDefault="00E72C8C" w:rsidP="00E72C8C">
      <w:pPr>
        <w:numPr>
          <w:ilvl w:val="0"/>
          <w:numId w:val="1"/>
        </w:numPr>
        <w:rPr>
          <w:rFonts w:asciiTheme="minorBidi" w:hAnsiTheme="minorBidi" w:cstheme="minorBidi"/>
          <w:b/>
          <w:bCs/>
        </w:rPr>
      </w:pPr>
      <w:r w:rsidRPr="005945B0">
        <w:rPr>
          <w:rFonts w:asciiTheme="minorBidi" w:hAnsiTheme="minorBidi" w:cstheme="minorBidi"/>
          <w:b/>
          <w:bCs/>
        </w:rPr>
        <w:t>Metode</w:t>
      </w:r>
      <w:r w:rsidR="005945B0" w:rsidRPr="005945B0">
        <w:rPr>
          <w:rFonts w:asciiTheme="minorBidi" w:hAnsiTheme="minorBidi" w:cstheme="minorBidi"/>
          <w:b/>
          <w:bCs/>
        </w:rPr>
        <w:t xml:space="preserve"> Penelitihan</w:t>
      </w:r>
    </w:p>
    <w:p w:rsidR="00E72C8C" w:rsidRDefault="00E72C8C" w:rsidP="00E72C8C">
      <w:pPr>
        <w:numPr>
          <w:ilvl w:val="0"/>
          <w:numId w:val="3"/>
        </w:numPr>
        <w:ind w:left="1134" w:hanging="283"/>
        <w:rPr>
          <w:rFonts w:asciiTheme="minorBidi" w:hAnsiTheme="minorBidi" w:cstheme="minorBidi"/>
        </w:rPr>
      </w:pPr>
      <w:r>
        <w:rPr>
          <w:rFonts w:asciiTheme="minorBidi" w:hAnsiTheme="minorBidi" w:cstheme="minorBidi"/>
        </w:rPr>
        <w:t>Pendekatan</w:t>
      </w:r>
    </w:p>
    <w:p w:rsidR="00674892" w:rsidRDefault="00674892" w:rsidP="00080863">
      <w:pPr>
        <w:ind w:left="1276"/>
        <w:rPr>
          <w:rFonts w:asciiTheme="minorBidi" w:hAnsiTheme="minorBidi" w:cstheme="minorBidi"/>
        </w:rPr>
      </w:pPr>
      <w:r>
        <w:rPr>
          <w:rFonts w:asciiTheme="minorBidi" w:hAnsiTheme="minorBidi" w:cstheme="minorBidi"/>
        </w:rPr>
        <w:tab/>
      </w:r>
      <w:r w:rsidR="00E51D31">
        <w:rPr>
          <w:rFonts w:asciiTheme="minorBidi" w:hAnsiTheme="minorBidi" w:cstheme="minorBidi"/>
        </w:rPr>
        <w:tab/>
      </w:r>
      <w:r w:rsidR="00311F51">
        <w:rPr>
          <w:rFonts w:asciiTheme="minorBidi" w:hAnsiTheme="minorBidi" w:cstheme="minorBidi"/>
        </w:rPr>
        <w:t xml:space="preserve">Pendekatan yang digunakkan adalah pendekatan </w:t>
      </w:r>
      <w:r w:rsidR="00311F51" w:rsidRPr="00311F51">
        <w:rPr>
          <w:rFonts w:asciiTheme="minorBidi" w:hAnsiTheme="minorBidi" w:cstheme="minorBidi"/>
          <w:i/>
          <w:iCs/>
        </w:rPr>
        <w:t>Reseach and Development (R&amp;D)</w:t>
      </w:r>
      <w:r w:rsidR="00311F51">
        <w:rPr>
          <w:rFonts w:asciiTheme="minorBidi" w:hAnsiTheme="minorBidi" w:cstheme="minorBidi"/>
        </w:rPr>
        <w:t>. Penelitihan dan pengembangan merupakan metode yang digunakan untuk menghasilkan produk.</w:t>
      </w:r>
      <w:r w:rsidR="00311F51">
        <w:rPr>
          <w:rStyle w:val="FootnoteReference"/>
          <w:rFonts w:asciiTheme="minorBidi" w:hAnsiTheme="minorBidi" w:cstheme="minorBidi"/>
        </w:rPr>
        <w:footnoteReference w:id="7"/>
      </w:r>
      <w:r w:rsidR="00311F51">
        <w:rPr>
          <w:rFonts w:asciiTheme="minorBidi" w:hAnsiTheme="minorBidi" w:cstheme="minorBidi"/>
        </w:rPr>
        <w:t xml:space="preserve"> Research and Development ini </w:t>
      </w:r>
      <w:r w:rsidR="00080863">
        <w:rPr>
          <w:rFonts w:asciiTheme="minorBidi" w:hAnsiTheme="minorBidi" w:cstheme="minorBidi"/>
        </w:rPr>
        <w:t xml:space="preserve"> bertujuan </w:t>
      </w:r>
      <w:r w:rsidR="004E4797">
        <w:rPr>
          <w:rFonts w:asciiTheme="minorBidi" w:hAnsiTheme="minorBidi" w:cstheme="minorBidi"/>
        </w:rPr>
        <w:t>untuk membantu</w:t>
      </w:r>
      <w:r w:rsidR="00080863">
        <w:rPr>
          <w:rFonts w:asciiTheme="minorBidi" w:hAnsiTheme="minorBidi" w:cstheme="minorBidi"/>
        </w:rPr>
        <w:t xml:space="preserve"> </w:t>
      </w:r>
      <w:r w:rsidR="004E4797">
        <w:rPr>
          <w:rFonts w:asciiTheme="minorBidi" w:hAnsiTheme="minorBidi" w:cstheme="minorBidi"/>
        </w:rPr>
        <w:t>pendidik dalam menyampaikan materi ajar kepada peserta didik, dan meningkatkan hasil belajar peserta didik.</w:t>
      </w:r>
      <w:r w:rsidR="00080863">
        <w:rPr>
          <w:rFonts w:asciiTheme="minorBidi" w:hAnsiTheme="minorBidi" w:cstheme="minorBidi"/>
        </w:rPr>
        <w:t xml:space="preserve"> jenis penelitihan dan pengembangan adalah untuk menghasilkan produk tertentu dan menguji produk tersebut.</w:t>
      </w:r>
    </w:p>
    <w:p w:rsidR="00080863" w:rsidRPr="00311F51" w:rsidRDefault="00E51D31" w:rsidP="00D6582D">
      <w:pPr>
        <w:ind w:left="1276"/>
        <w:rPr>
          <w:rFonts w:asciiTheme="minorBidi" w:hAnsiTheme="minorBidi" w:cstheme="minorBidi"/>
        </w:rPr>
      </w:pPr>
      <w:r>
        <w:rPr>
          <w:rFonts w:asciiTheme="minorBidi" w:hAnsiTheme="minorBidi" w:cstheme="minorBidi"/>
        </w:rPr>
        <w:tab/>
      </w:r>
      <w:r>
        <w:rPr>
          <w:rFonts w:asciiTheme="minorBidi" w:hAnsiTheme="minorBidi" w:cstheme="minorBidi"/>
        </w:rPr>
        <w:tab/>
        <w:t>Produk yang dihasikan dalam pendekaan ini dapat berbentuk perangkat lunak (software) maupun (hardware).</w:t>
      </w:r>
      <w:r>
        <w:rPr>
          <w:rStyle w:val="FootnoteReference"/>
          <w:rFonts w:asciiTheme="minorBidi" w:hAnsiTheme="minorBidi" w:cstheme="minorBidi"/>
        </w:rPr>
        <w:footnoteReference w:id="8"/>
      </w:r>
      <w:r>
        <w:rPr>
          <w:rFonts w:asciiTheme="minorBidi" w:hAnsiTheme="minorBidi" w:cstheme="minorBidi"/>
        </w:rPr>
        <w:t xml:space="preserve"> Pada penelitihan ini penelitih menggunkan produk berbentuk (Hardware), adapun produk yang dimaksud adalah media yang berupa poster yang diperuntukkan unuk anak SD/MI pada materi pelajaran IPS </w:t>
      </w:r>
      <w:r w:rsidR="00D6582D">
        <w:rPr>
          <w:rFonts w:asciiTheme="minorBidi" w:hAnsiTheme="minorBidi" w:cstheme="minorBidi"/>
        </w:rPr>
        <w:t>materi kegiatan ekspor dan impor. Hal ini bertujuan untuk mempermudahkan pendidik dalam menyampaikan materi pelajaran dan memudahkan peserta didik untuk mengenal kegiatan ekspor dan impor.</w:t>
      </w:r>
    </w:p>
    <w:p w:rsidR="00E72C8C" w:rsidRDefault="00E72C8C" w:rsidP="00E72C8C">
      <w:pPr>
        <w:numPr>
          <w:ilvl w:val="0"/>
          <w:numId w:val="3"/>
        </w:numPr>
        <w:ind w:left="1134" w:hanging="283"/>
        <w:rPr>
          <w:rFonts w:asciiTheme="minorBidi" w:hAnsiTheme="minorBidi" w:cstheme="minorBidi"/>
        </w:rPr>
      </w:pPr>
      <w:r>
        <w:rPr>
          <w:rFonts w:asciiTheme="minorBidi" w:hAnsiTheme="minorBidi" w:cstheme="minorBidi"/>
        </w:rPr>
        <w:lastRenderedPageBreak/>
        <w:t>Metode Penelitihan</w:t>
      </w:r>
    </w:p>
    <w:p w:rsidR="00D6582D" w:rsidRDefault="00333976" w:rsidP="00333976">
      <w:pPr>
        <w:ind w:left="1134"/>
        <w:rPr>
          <w:rFonts w:asciiTheme="minorBidi" w:hAnsiTheme="minorBidi" w:cstheme="minorBidi"/>
        </w:rPr>
      </w:pPr>
      <w:r>
        <w:rPr>
          <w:rFonts w:asciiTheme="minorBidi" w:hAnsiTheme="minorBidi" w:cstheme="minorBidi"/>
        </w:rPr>
        <w:tab/>
        <w:t xml:space="preserve">Penelitihan ini menggunakan </w:t>
      </w:r>
      <w:r w:rsidR="00D6582D">
        <w:rPr>
          <w:rFonts w:asciiTheme="minorBidi" w:hAnsiTheme="minorBidi" w:cstheme="minorBidi"/>
        </w:rPr>
        <w:t xml:space="preserve">pengembanggan ADDIE yang merupakan singkatan dari ( </w:t>
      </w:r>
      <w:r w:rsidR="00D6582D" w:rsidRPr="00333976">
        <w:rPr>
          <w:rFonts w:asciiTheme="minorBidi" w:hAnsiTheme="minorBidi" w:cstheme="minorBidi"/>
          <w:i/>
          <w:iCs/>
        </w:rPr>
        <w:t>Analyze, Design, Development, Implementation, and Evaluation</w:t>
      </w:r>
      <w:r>
        <w:rPr>
          <w:rFonts w:asciiTheme="minorBidi" w:hAnsiTheme="minorBidi" w:cstheme="minorBidi"/>
        </w:rPr>
        <w:t>). Rancangan pengembangan ADDIE ini terdapat 5 tahapan desain pembelajaran yang dapat diuraikan sebagai berikut:</w:t>
      </w:r>
    </w:p>
    <w:p w:rsidR="00333976" w:rsidRDefault="00AD76CA" w:rsidP="00B70F11">
      <w:pPr>
        <w:ind w:left="1134"/>
        <w:rPr>
          <w:rFonts w:asciiTheme="minorBidi" w:hAnsiTheme="minorBidi" w:cstheme="minorBidi"/>
        </w:rPr>
      </w:pPr>
      <w:r>
        <w:rPr>
          <w:rFonts w:asciiTheme="minorBidi" w:hAnsiTheme="minorBidi" w:cstheme="minorBidi"/>
          <w:lang w:eastAsia="id-ID"/>
        </w:rPr>
        <w:drawing>
          <wp:inline distT="0" distB="0" distL="0" distR="0">
            <wp:extent cx="4389120" cy="2307364"/>
            <wp:effectExtent l="0" t="19050" r="0" b="35786"/>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9464C" w:rsidRDefault="00B9464C" w:rsidP="00D03523">
      <w:pPr>
        <w:ind w:left="1134" w:firstLine="284"/>
        <w:rPr>
          <w:rFonts w:asciiTheme="minorBidi" w:hAnsiTheme="minorBidi" w:cstheme="minorBidi"/>
        </w:rPr>
      </w:pPr>
      <w:r>
        <w:rPr>
          <w:rFonts w:asciiTheme="minorBidi" w:hAnsiTheme="minorBidi" w:cstheme="minorBidi"/>
        </w:rPr>
        <w:t>Pemilihan  model ini didasari atas pertimbangan bahwa model ini dikebangkan secara sistematis dn berpijak pada landasan teoritis desain pembelajaran. Model ini disusun secara terprogram dengan urutan kegiatan yang sistematis dalam upaya pemecahan masalah belajar yang berkaitan dengaan sumber belajar peserta didik</w:t>
      </w:r>
    </w:p>
    <w:p w:rsidR="00E72C8C" w:rsidRDefault="00E72C8C" w:rsidP="00B9464C">
      <w:pPr>
        <w:numPr>
          <w:ilvl w:val="0"/>
          <w:numId w:val="3"/>
        </w:numPr>
        <w:ind w:left="1134" w:hanging="283"/>
        <w:rPr>
          <w:rFonts w:asciiTheme="minorBidi" w:hAnsiTheme="minorBidi" w:cstheme="minorBidi"/>
        </w:rPr>
      </w:pPr>
      <w:r>
        <w:rPr>
          <w:rFonts w:asciiTheme="minorBidi" w:hAnsiTheme="minorBidi" w:cstheme="minorBidi"/>
        </w:rPr>
        <w:t>Jenis Data</w:t>
      </w:r>
    </w:p>
    <w:p w:rsidR="00D50D92" w:rsidRDefault="00D50D92" w:rsidP="00D50D92">
      <w:pPr>
        <w:ind w:left="1134"/>
        <w:rPr>
          <w:rFonts w:asciiTheme="minorBidi" w:hAnsiTheme="minorBidi" w:cstheme="minorBidi"/>
        </w:rPr>
      </w:pPr>
      <w:r>
        <w:rPr>
          <w:rFonts w:asciiTheme="minorBidi" w:hAnsiTheme="minorBidi" w:cstheme="minorBidi"/>
        </w:rPr>
        <w:tab/>
        <w:t xml:space="preserve">Dalam pengembangan media pembelajaran </w:t>
      </w:r>
      <w:r w:rsidR="001E2946">
        <w:rPr>
          <w:rFonts w:asciiTheme="minorBidi" w:hAnsiTheme="minorBidi" w:cstheme="minorBidi"/>
        </w:rPr>
        <w:t>IPS yang menggunakan poster untuk kelas V MI Hidayatul Abidin. Data yang digunakkan dalam penelitihan pengembangan ini berupa data kuantitatif dan kualitatif.</w:t>
      </w:r>
    </w:p>
    <w:p w:rsidR="001E2946" w:rsidRDefault="001E2946" w:rsidP="00D50D92">
      <w:pPr>
        <w:ind w:left="1134"/>
        <w:rPr>
          <w:rFonts w:asciiTheme="minorBidi" w:hAnsiTheme="minorBidi" w:cstheme="minorBidi"/>
        </w:rPr>
      </w:pPr>
      <w:r>
        <w:rPr>
          <w:rFonts w:asciiTheme="minorBidi" w:hAnsiTheme="minorBidi" w:cstheme="minorBidi"/>
        </w:rPr>
        <w:tab/>
        <w:t>Data kuantitatif adalah data yang berwujud angka hasil perhitungan yang diperoleh dari hasil pretest dan post test uji coba kelompok kecil, uji coba kelompok besar dan kemudian dilakukan analisis. Selain itu digunakkan angket untuk ahli desain, ahli konten, dan pendidik</w:t>
      </w:r>
      <w:r w:rsidR="002E6BB7">
        <w:rPr>
          <w:rFonts w:asciiTheme="minorBidi" w:hAnsiTheme="minorBidi" w:cstheme="minorBidi"/>
        </w:rPr>
        <w:t>. Sedangkan data kualitatif adalah data yang diperoleh dari hasil penelitihan yang kemudia</w:t>
      </w:r>
      <w:r w:rsidR="005F4885">
        <w:rPr>
          <w:rFonts w:asciiTheme="minorBidi" w:hAnsiTheme="minorBidi" w:cstheme="minorBidi"/>
        </w:rPr>
        <w:t>n</w:t>
      </w:r>
      <w:r w:rsidR="002E6BB7">
        <w:rPr>
          <w:rFonts w:asciiTheme="minorBidi" w:hAnsiTheme="minorBidi" w:cstheme="minorBidi"/>
        </w:rPr>
        <w:t xml:space="preserve"> dideskripsikan.</w:t>
      </w:r>
    </w:p>
    <w:p w:rsidR="005F4885" w:rsidRDefault="005F4885" w:rsidP="00D50D92">
      <w:pPr>
        <w:ind w:left="1134"/>
        <w:rPr>
          <w:rFonts w:asciiTheme="minorBidi" w:hAnsiTheme="minorBidi" w:cstheme="minorBidi"/>
          <w:lang w:val="en-US"/>
        </w:rPr>
      </w:pPr>
      <w:r>
        <w:rPr>
          <w:rFonts w:asciiTheme="minorBidi" w:hAnsiTheme="minorBidi" w:cstheme="minorBidi"/>
        </w:rPr>
        <w:tab/>
        <w:t>Dari tes hasil belajar dengan diikuti 35 peserta didik pada siklus I dan Siklus II data hasil belajar dapat dilihat dari tabel berikut:</w:t>
      </w:r>
    </w:p>
    <w:p w:rsidR="00DE5E63" w:rsidRDefault="00DE5E63" w:rsidP="00D50D92">
      <w:pPr>
        <w:ind w:left="1134"/>
        <w:rPr>
          <w:rFonts w:asciiTheme="minorBidi" w:hAnsiTheme="minorBidi" w:cstheme="minorBidi"/>
          <w:lang w:val="en-US"/>
        </w:rPr>
      </w:pPr>
    </w:p>
    <w:p w:rsidR="00DE5E63" w:rsidRDefault="00DE5E63" w:rsidP="00D50D92">
      <w:pPr>
        <w:ind w:left="1134"/>
        <w:rPr>
          <w:rFonts w:asciiTheme="minorBidi" w:hAnsiTheme="minorBidi" w:cstheme="minorBidi"/>
          <w:lang w:val="en-US"/>
        </w:rPr>
      </w:pPr>
    </w:p>
    <w:p w:rsidR="00DE5E63" w:rsidRPr="00DE5E63" w:rsidRDefault="00DE5E63" w:rsidP="00D50D92">
      <w:pPr>
        <w:ind w:left="1134"/>
        <w:rPr>
          <w:rFonts w:asciiTheme="minorBidi" w:hAnsiTheme="minorBidi" w:cstheme="minorBidi"/>
          <w:lang w:val="en-US"/>
        </w:rPr>
      </w:pPr>
    </w:p>
    <w:p w:rsidR="00FE651A" w:rsidRDefault="00B138B7" w:rsidP="005F4885">
      <w:pPr>
        <w:ind w:left="1134"/>
        <w:jc w:val="center"/>
        <w:rPr>
          <w:rFonts w:asciiTheme="minorBidi" w:hAnsiTheme="minorBidi" w:cstheme="minorBidi"/>
        </w:rPr>
      </w:pPr>
      <w:r>
        <w:rPr>
          <w:rFonts w:asciiTheme="minorBidi" w:hAnsiTheme="minorBidi" w:cstheme="minorBidi"/>
        </w:rPr>
        <w:lastRenderedPageBreak/>
        <w:t xml:space="preserve">Tabel 1.1 </w:t>
      </w:r>
      <w:r w:rsidR="002A0EE5">
        <w:rPr>
          <w:rFonts w:asciiTheme="minorBidi" w:hAnsiTheme="minorBidi" w:cstheme="minorBidi"/>
        </w:rPr>
        <w:t>Ketutasan Hasil belajar Peserta didik</w:t>
      </w:r>
    </w:p>
    <w:tbl>
      <w:tblPr>
        <w:tblStyle w:val="TableGrid"/>
        <w:tblW w:w="0" w:type="auto"/>
        <w:jc w:val="center"/>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tblPr>
      <w:tblGrid>
        <w:gridCol w:w="2114"/>
        <w:gridCol w:w="1862"/>
        <w:gridCol w:w="3579"/>
      </w:tblGrid>
      <w:tr w:rsidR="002A0EE5" w:rsidTr="00DE5E63">
        <w:trPr>
          <w:trHeight w:val="309"/>
          <w:jc w:val="center"/>
        </w:trPr>
        <w:tc>
          <w:tcPr>
            <w:tcW w:w="2114" w:type="dxa"/>
            <w:tcBorders>
              <w:left w:val="nil"/>
              <w:right w:val="nil"/>
            </w:tcBorders>
          </w:tcPr>
          <w:p w:rsidR="002A0EE5" w:rsidRPr="00DE5E63" w:rsidRDefault="002A0EE5" w:rsidP="005F4885">
            <w:pPr>
              <w:ind w:left="0"/>
              <w:jc w:val="center"/>
              <w:rPr>
                <w:rFonts w:asciiTheme="minorBidi" w:hAnsiTheme="minorBidi" w:cstheme="minorBidi"/>
                <w:b/>
                <w:bCs/>
              </w:rPr>
            </w:pPr>
            <w:r w:rsidRPr="00DE5E63">
              <w:rPr>
                <w:rFonts w:asciiTheme="minorBidi" w:hAnsiTheme="minorBidi" w:cstheme="minorBidi"/>
                <w:b/>
                <w:bCs/>
              </w:rPr>
              <w:t>Kegiatan</w:t>
            </w:r>
          </w:p>
        </w:tc>
        <w:tc>
          <w:tcPr>
            <w:tcW w:w="1862" w:type="dxa"/>
            <w:tcBorders>
              <w:left w:val="nil"/>
              <w:right w:val="nil"/>
            </w:tcBorders>
          </w:tcPr>
          <w:p w:rsidR="002A0EE5" w:rsidRPr="00DE5E63" w:rsidRDefault="002A0EE5" w:rsidP="005F4885">
            <w:pPr>
              <w:ind w:left="0"/>
              <w:jc w:val="center"/>
              <w:rPr>
                <w:rFonts w:asciiTheme="minorBidi" w:hAnsiTheme="minorBidi" w:cstheme="minorBidi"/>
                <w:b/>
                <w:bCs/>
              </w:rPr>
            </w:pPr>
            <w:r w:rsidRPr="00DE5E63">
              <w:rPr>
                <w:rFonts w:asciiTheme="minorBidi" w:hAnsiTheme="minorBidi" w:cstheme="minorBidi"/>
                <w:b/>
                <w:bCs/>
              </w:rPr>
              <w:t>Hasil</w:t>
            </w:r>
          </w:p>
        </w:tc>
        <w:tc>
          <w:tcPr>
            <w:tcW w:w="3579" w:type="dxa"/>
            <w:tcBorders>
              <w:left w:val="nil"/>
              <w:right w:val="nil"/>
            </w:tcBorders>
          </w:tcPr>
          <w:p w:rsidR="002A0EE5" w:rsidRPr="00DE5E63" w:rsidRDefault="002A0EE5" w:rsidP="005F4885">
            <w:pPr>
              <w:ind w:left="0"/>
              <w:jc w:val="center"/>
              <w:rPr>
                <w:rFonts w:asciiTheme="minorBidi" w:hAnsiTheme="minorBidi" w:cstheme="minorBidi"/>
                <w:b/>
                <w:bCs/>
              </w:rPr>
            </w:pPr>
            <w:r w:rsidRPr="00DE5E63">
              <w:rPr>
                <w:rFonts w:asciiTheme="minorBidi" w:hAnsiTheme="minorBidi" w:cstheme="minorBidi"/>
                <w:b/>
                <w:bCs/>
              </w:rPr>
              <w:t>Keterangan</w:t>
            </w:r>
          </w:p>
        </w:tc>
      </w:tr>
      <w:tr w:rsidR="002A0EE5" w:rsidTr="00DE5E63">
        <w:trPr>
          <w:trHeight w:val="309"/>
          <w:jc w:val="center"/>
        </w:trPr>
        <w:tc>
          <w:tcPr>
            <w:tcW w:w="2114" w:type="dxa"/>
            <w:tcBorders>
              <w:left w:val="nil"/>
              <w:bottom w:val="nil"/>
              <w:right w:val="nil"/>
            </w:tcBorders>
          </w:tcPr>
          <w:p w:rsidR="002A0EE5" w:rsidRDefault="002A0EE5" w:rsidP="005F4885">
            <w:pPr>
              <w:ind w:left="0"/>
              <w:jc w:val="center"/>
              <w:rPr>
                <w:rFonts w:asciiTheme="minorBidi" w:hAnsiTheme="minorBidi" w:cstheme="minorBidi"/>
              </w:rPr>
            </w:pPr>
            <w:r>
              <w:rPr>
                <w:rFonts w:asciiTheme="minorBidi" w:hAnsiTheme="minorBidi" w:cstheme="minorBidi"/>
              </w:rPr>
              <w:t>Siklus I</w:t>
            </w:r>
          </w:p>
        </w:tc>
        <w:tc>
          <w:tcPr>
            <w:tcW w:w="1862" w:type="dxa"/>
            <w:tcBorders>
              <w:left w:val="nil"/>
              <w:bottom w:val="nil"/>
              <w:right w:val="nil"/>
            </w:tcBorders>
          </w:tcPr>
          <w:p w:rsidR="002A0EE5" w:rsidRDefault="002A0EE5" w:rsidP="005F4885">
            <w:pPr>
              <w:ind w:left="0"/>
              <w:jc w:val="center"/>
              <w:rPr>
                <w:rFonts w:asciiTheme="minorBidi" w:hAnsiTheme="minorBidi" w:cstheme="minorBidi"/>
              </w:rPr>
            </w:pPr>
            <w:r>
              <w:rPr>
                <w:rFonts w:asciiTheme="minorBidi" w:hAnsiTheme="minorBidi" w:cstheme="minorBidi"/>
              </w:rPr>
              <w:t>70%</w:t>
            </w:r>
          </w:p>
        </w:tc>
        <w:tc>
          <w:tcPr>
            <w:tcW w:w="3579" w:type="dxa"/>
            <w:tcBorders>
              <w:left w:val="nil"/>
              <w:bottom w:val="nil"/>
              <w:right w:val="nil"/>
            </w:tcBorders>
          </w:tcPr>
          <w:p w:rsidR="002A0EE5" w:rsidRDefault="002A0EE5" w:rsidP="005F4885">
            <w:pPr>
              <w:ind w:left="0"/>
              <w:jc w:val="center"/>
              <w:rPr>
                <w:rFonts w:asciiTheme="minorBidi" w:hAnsiTheme="minorBidi" w:cstheme="minorBidi"/>
              </w:rPr>
            </w:pPr>
            <w:r>
              <w:rPr>
                <w:rFonts w:asciiTheme="minorBidi" w:hAnsiTheme="minorBidi" w:cstheme="minorBidi"/>
              </w:rPr>
              <w:t>Siswa yang tuntas belajar</w:t>
            </w:r>
          </w:p>
        </w:tc>
      </w:tr>
      <w:tr w:rsidR="002A0EE5" w:rsidTr="00DE5E63">
        <w:trPr>
          <w:trHeight w:val="326"/>
          <w:jc w:val="center"/>
        </w:trPr>
        <w:tc>
          <w:tcPr>
            <w:tcW w:w="2114" w:type="dxa"/>
            <w:tcBorders>
              <w:top w:val="nil"/>
              <w:left w:val="nil"/>
              <w:bottom w:val="nil"/>
              <w:right w:val="nil"/>
            </w:tcBorders>
          </w:tcPr>
          <w:p w:rsidR="002A0EE5" w:rsidRDefault="002A0EE5" w:rsidP="005F4885">
            <w:pPr>
              <w:ind w:left="0"/>
              <w:jc w:val="center"/>
              <w:rPr>
                <w:rFonts w:asciiTheme="minorBidi" w:hAnsiTheme="minorBidi" w:cstheme="minorBidi"/>
              </w:rPr>
            </w:pPr>
          </w:p>
        </w:tc>
        <w:tc>
          <w:tcPr>
            <w:tcW w:w="1862" w:type="dxa"/>
            <w:tcBorders>
              <w:top w:val="nil"/>
              <w:left w:val="nil"/>
              <w:bottom w:val="nil"/>
              <w:right w:val="nil"/>
            </w:tcBorders>
          </w:tcPr>
          <w:p w:rsidR="002A0EE5" w:rsidRDefault="002A0EE5" w:rsidP="005F4885">
            <w:pPr>
              <w:ind w:left="0"/>
              <w:jc w:val="center"/>
              <w:rPr>
                <w:rFonts w:asciiTheme="minorBidi" w:hAnsiTheme="minorBidi" w:cstheme="minorBidi"/>
              </w:rPr>
            </w:pPr>
            <w:r>
              <w:rPr>
                <w:rFonts w:asciiTheme="minorBidi" w:hAnsiTheme="minorBidi" w:cstheme="minorBidi"/>
              </w:rPr>
              <w:t>45%</w:t>
            </w:r>
          </w:p>
        </w:tc>
        <w:tc>
          <w:tcPr>
            <w:tcW w:w="3579" w:type="dxa"/>
            <w:tcBorders>
              <w:top w:val="nil"/>
              <w:left w:val="nil"/>
              <w:bottom w:val="nil"/>
              <w:right w:val="nil"/>
            </w:tcBorders>
          </w:tcPr>
          <w:p w:rsidR="002A0EE5" w:rsidRDefault="002A0EE5" w:rsidP="005F4885">
            <w:pPr>
              <w:ind w:left="0"/>
              <w:jc w:val="center"/>
              <w:rPr>
                <w:rFonts w:asciiTheme="minorBidi" w:hAnsiTheme="minorBidi" w:cstheme="minorBidi"/>
              </w:rPr>
            </w:pPr>
            <w:r>
              <w:rPr>
                <w:rFonts w:asciiTheme="minorBidi" w:hAnsiTheme="minorBidi" w:cstheme="minorBidi"/>
              </w:rPr>
              <w:t>Siswa yang tidak tuntas belajar</w:t>
            </w:r>
          </w:p>
        </w:tc>
      </w:tr>
      <w:tr w:rsidR="005F4885" w:rsidTr="00DE5E63">
        <w:trPr>
          <w:trHeight w:val="331"/>
          <w:jc w:val="center"/>
        </w:trPr>
        <w:tc>
          <w:tcPr>
            <w:tcW w:w="2114" w:type="dxa"/>
            <w:tcBorders>
              <w:top w:val="nil"/>
              <w:left w:val="nil"/>
              <w:bottom w:val="nil"/>
              <w:right w:val="nil"/>
            </w:tcBorders>
          </w:tcPr>
          <w:p w:rsidR="005F4885" w:rsidRDefault="005F4885" w:rsidP="005F4885">
            <w:pPr>
              <w:ind w:left="0"/>
              <w:jc w:val="center"/>
              <w:rPr>
                <w:rFonts w:asciiTheme="minorBidi" w:hAnsiTheme="minorBidi" w:cstheme="minorBidi"/>
              </w:rPr>
            </w:pPr>
            <w:r>
              <w:rPr>
                <w:rFonts w:asciiTheme="minorBidi" w:hAnsiTheme="minorBidi" w:cstheme="minorBidi"/>
              </w:rPr>
              <w:t>Siklus II</w:t>
            </w:r>
          </w:p>
        </w:tc>
        <w:tc>
          <w:tcPr>
            <w:tcW w:w="1862" w:type="dxa"/>
            <w:tcBorders>
              <w:top w:val="nil"/>
              <w:left w:val="nil"/>
              <w:bottom w:val="nil"/>
              <w:right w:val="nil"/>
            </w:tcBorders>
          </w:tcPr>
          <w:p w:rsidR="005F4885" w:rsidRDefault="005F4885" w:rsidP="005F4885">
            <w:pPr>
              <w:ind w:left="0"/>
              <w:jc w:val="center"/>
              <w:rPr>
                <w:rFonts w:asciiTheme="minorBidi" w:hAnsiTheme="minorBidi" w:cstheme="minorBidi"/>
              </w:rPr>
            </w:pPr>
            <w:r>
              <w:rPr>
                <w:rFonts w:asciiTheme="minorBidi" w:hAnsiTheme="minorBidi" w:cstheme="minorBidi"/>
              </w:rPr>
              <w:t>95%</w:t>
            </w:r>
          </w:p>
        </w:tc>
        <w:tc>
          <w:tcPr>
            <w:tcW w:w="3579" w:type="dxa"/>
            <w:tcBorders>
              <w:top w:val="nil"/>
              <w:left w:val="nil"/>
              <w:bottom w:val="nil"/>
              <w:right w:val="nil"/>
            </w:tcBorders>
          </w:tcPr>
          <w:p w:rsidR="005F4885" w:rsidRDefault="005F4885" w:rsidP="005F4885">
            <w:pPr>
              <w:ind w:left="0"/>
              <w:jc w:val="center"/>
              <w:rPr>
                <w:rFonts w:asciiTheme="minorBidi" w:hAnsiTheme="minorBidi" w:cstheme="minorBidi"/>
              </w:rPr>
            </w:pPr>
            <w:r>
              <w:rPr>
                <w:rFonts w:asciiTheme="minorBidi" w:hAnsiTheme="minorBidi" w:cstheme="minorBidi"/>
              </w:rPr>
              <w:t>Siswa yang tuntas Belajar</w:t>
            </w:r>
          </w:p>
        </w:tc>
      </w:tr>
      <w:tr w:rsidR="002A0EE5" w:rsidTr="00DE5E63">
        <w:trPr>
          <w:trHeight w:val="89"/>
          <w:jc w:val="center"/>
        </w:trPr>
        <w:tc>
          <w:tcPr>
            <w:tcW w:w="2114" w:type="dxa"/>
            <w:tcBorders>
              <w:top w:val="nil"/>
              <w:left w:val="nil"/>
              <w:right w:val="nil"/>
            </w:tcBorders>
          </w:tcPr>
          <w:p w:rsidR="002A0EE5" w:rsidRDefault="002A0EE5" w:rsidP="005F4885">
            <w:pPr>
              <w:ind w:left="0"/>
              <w:jc w:val="center"/>
              <w:rPr>
                <w:rFonts w:asciiTheme="minorBidi" w:hAnsiTheme="minorBidi" w:cstheme="minorBidi"/>
              </w:rPr>
            </w:pPr>
          </w:p>
        </w:tc>
        <w:tc>
          <w:tcPr>
            <w:tcW w:w="1862" w:type="dxa"/>
            <w:tcBorders>
              <w:top w:val="nil"/>
              <w:left w:val="nil"/>
              <w:right w:val="nil"/>
            </w:tcBorders>
          </w:tcPr>
          <w:p w:rsidR="002A0EE5" w:rsidRDefault="005F4885" w:rsidP="005F4885">
            <w:pPr>
              <w:ind w:left="0"/>
              <w:jc w:val="center"/>
              <w:rPr>
                <w:rFonts w:asciiTheme="minorBidi" w:hAnsiTheme="minorBidi" w:cstheme="minorBidi"/>
              </w:rPr>
            </w:pPr>
            <w:r>
              <w:rPr>
                <w:rFonts w:asciiTheme="minorBidi" w:hAnsiTheme="minorBidi" w:cstheme="minorBidi"/>
              </w:rPr>
              <w:t>35%</w:t>
            </w:r>
          </w:p>
        </w:tc>
        <w:tc>
          <w:tcPr>
            <w:tcW w:w="3579" w:type="dxa"/>
            <w:tcBorders>
              <w:top w:val="nil"/>
              <w:left w:val="nil"/>
              <w:right w:val="nil"/>
            </w:tcBorders>
          </w:tcPr>
          <w:p w:rsidR="002A0EE5" w:rsidRDefault="005F4885" w:rsidP="005F4885">
            <w:pPr>
              <w:ind w:left="0"/>
              <w:jc w:val="center"/>
              <w:rPr>
                <w:rFonts w:asciiTheme="minorBidi" w:hAnsiTheme="minorBidi" w:cstheme="minorBidi"/>
              </w:rPr>
            </w:pPr>
            <w:r>
              <w:rPr>
                <w:rFonts w:asciiTheme="minorBidi" w:hAnsiTheme="minorBidi" w:cstheme="minorBidi"/>
              </w:rPr>
              <w:t>Siswa yang tidak tuntas belajar</w:t>
            </w:r>
          </w:p>
        </w:tc>
      </w:tr>
    </w:tbl>
    <w:p w:rsidR="00DE5E63" w:rsidRDefault="009046F4" w:rsidP="00DE5E63">
      <w:pPr>
        <w:ind w:left="1134"/>
        <w:rPr>
          <w:rFonts w:asciiTheme="minorBidi" w:hAnsiTheme="minorBidi" w:cstheme="minorBidi"/>
          <w:lang w:val="en-US"/>
        </w:rPr>
      </w:pPr>
      <w:r>
        <w:rPr>
          <w:rFonts w:asciiTheme="minorBidi" w:hAnsiTheme="minorBidi" w:cstheme="minorBidi"/>
        </w:rPr>
        <w:tab/>
      </w:r>
    </w:p>
    <w:p w:rsidR="005F4885" w:rsidRPr="00B9464C" w:rsidRDefault="009046F4" w:rsidP="005F4885">
      <w:pPr>
        <w:ind w:left="1134"/>
        <w:rPr>
          <w:rFonts w:asciiTheme="minorBidi" w:hAnsiTheme="minorBidi" w:cstheme="minorBidi"/>
        </w:rPr>
      </w:pPr>
      <w:r>
        <w:rPr>
          <w:rFonts w:asciiTheme="minorBidi" w:hAnsiTheme="minorBidi" w:cstheme="minorBidi"/>
        </w:rPr>
        <w:t>Dari tabel diatas dapat diketahu bahwasanya keuntasan hasil belajar peserta didik pada siklus I sebesar 70% peserta didik yang tuntas belajar dan siklus II sebesar 95% peserta didik yang tuntas belajar.</w:t>
      </w:r>
    </w:p>
    <w:p w:rsidR="00054998" w:rsidRDefault="00054998" w:rsidP="00E72C8C">
      <w:pPr>
        <w:numPr>
          <w:ilvl w:val="0"/>
          <w:numId w:val="3"/>
        </w:numPr>
        <w:ind w:left="1134" w:hanging="283"/>
        <w:rPr>
          <w:rFonts w:asciiTheme="minorBidi" w:hAnsiTheme="minorBidi" w:cstheme="minorBidi"/>
        </w:rPr>
      </w:pPr>
      <w:r>
        <w:rPr>
          <w:rFonts w:asciiTheme="minorBidi" w:hAnsiTheme="minorBidi" w:cstheme="minorBidi"/>
        </w:rPr>
        <w:t>Pengumpulan Data</w:t>
      </w:r>
    </w:p>
    <w:p w:rsidR="002E6BB7" w:rsidRDefault="002E6BB7" w:rsidP="002E6BB7">
      <w:pPr>
        <w:ind w:left="1134"/>
        <w:rPr>
          <w:rFonts w:asciiTheme="minorBidi" w:hAnsiTheme="minorBidi" w:cstheme="minorBidi"/>
        </w:rPr>
      </w:pPr>
      <w:r>
        <w:rPr>
          <w:rFonts w:asciiTheme="minorBidi" w:hAnsiTheme="minorBidi" w:cstheme="minorBidi"/>
        </w:rPr>
        <w:tab/>
      </w:r>
      <w:r w:rsidR="00E76154">
        <w:rPr>
          <w:rFonts w:asciiTheme="minorBidi" w:hAnsiTheme="minorBidi" w:cstheme="minorBidi"/>
        </w:rPr>
        <w:t xml:space="preserve">Terdapat </w:t>
      </w:r>
      <w:r>
        <w:rPr>
          <w:rFonts w:asciiTheme="minorBidi" w:hAnsiTheme="minorBidi" w:cstheme="minorBidi"/>
        </w:rPr>
        <w:t>beberapa jenis</w:t>
      </w:r>
      <w:r w:rsidR="00E76154">
        <w:rPr>
          <w:rFonts w:asciiTheme="minorBidi" w:hAnsiTheme="minorBidi" w:cstheme="minorBidi"/>
        </w:rPr>
        <w:t xml:space="preserve"> pengumpulan data diantarannya:</w:t>
      </w:r>
      <w:r>
        <w:rPr>
          <w:rFonts w:asciiTheme="minorBidi" w:hAnsiTheme="minorBidi" w:cstheme="minorBidi"/>
        </w:rPr>
        <w:t>Tes, Angket/Kuiso</w:t>
      </w:r>
      <w:r w:rsidR="00E76154">
        <w:rPr>
          <w:rFonts w:asciiTheme="minorBidi" w:hAnsiTheme="minorBidi" w:cstheme="minorBidi"/>
        </w:rPr>
        <w:t>ner,</w:t>
      </w:r>
      <w:r w:rsidR="001B30D2">
        <w:rPr>
          <w:rFonts w:asciiTheme="minorBidi" w:hAnsiTheme="minorBidi" w:cstheme="minorBidi"/>
        </w:rPr>
        <w:t>Observasi, dan Dokumentasi.</w:t>
      </w:r>
      <w:r w:rsidR="001B30D2">
        <w:rPr>
          <w:rStyle w:val="FootnoteReference"/>
          <w:rFonts w:asciiTheme="minorBidi" w:hAnsiTheme="minorBidi" w:cstheme="minorBidi"/>
        </w:rPr>
        <w:footnoteReference w:id="9"/>
      </w:r>
      <w:r w:rsidR="001B30D2">
        <w:rPr>
          <w:rFonts w:asciiTheme="minorBidi" w:hAnsiTheme="minorBidi" w:cstheme="minorBidi"/>
        </w:rPr>
        <w:t xml:space="preserve"> S</w:t>
      </w:r>
      <w:r w:rsidR="00E76154">
        <w:rPr>
          <w:rFonts w:asciiTheme="minorBidi" w:hAnsiTheme="minorBidi" w:cstheme="minorBidi"/>
        </w:rPr>
        <w:t>esuai dengan pengumpulan data ,</w:t>
      </w:r>
      <w:r w:rsidR="001B30D2">
        <w:rPr>
          <w:rFonts w:asciiTheme="minorBidi" w:hAnsiTheme="minorBidi" w:cstheme="minorBidi"/>
        </w:rPr>
        <w:t>dalam bagian ini pengembang hanya menggunakan beberapa instrumen pengumpulan data. Instrumen yang digunakkan dalam pengumpulan data pengebangan meliputi:</w:t>
      </w:r>
    </w:p>
    <w:p w:rsidR="001B30D2" w:rsidRDefault="001B30D2" w:rsidP="001B30D2">
      <w:pPr>
        <w:numPr>
          <w:ilvl w:val="0"/>
          <w:numId w:val="6"/>
        </w:numPr>
        <w:rPr>
          <w:rFonts w:asciiTheme="minorBidi" w:hAnsiTheme="minorBidi" w:cstheme="minorBidi"/>
        </w:rPr>
      </w:pPr>
      <w:r>
        <w:rPr>
          <w:rFonts w:asciiTheme="minorBidi" w:hAnsiTheme="minorBidi" w:cstheme="minorBidi"/>
        </w:rPr>
        <w:t>Tes</w:t>
      </w:r>
    </w:p>
    <w:p w:rsidR="001B30D2" w:rsidRDefault="001B30D2" w:rsidP="005945B0">
      <w:pPr>
        <w:ind w:left="1854"/>
        <w:rPr>
          <w:rFonts w:asciiTheme="minorBidi" w:hAnsiTheme="minorBidi" w:cstheme="minorBidi"/>
        </w:rPr>
      </w:pPr>
      <w:r>
        <w:rPr>
          <w:rFonts w:asciiTheme="minorBidi" w:hAnsiTheme="minorBidi" w:cstheme="minorBidi"/>
        </w:rPr>
        <w:tab/>
        <w:t>Instrumen ini d</w:t>
      </w:r>
      <w:r w:rsidR="005945B0">
        <w:rPr>
          <w:rFonts w:asciiTheme="minorBidi" w:hAnsiTheme="minorBidi" w:cstheme="minorBidi"/>
        </w:rPr>
        <w:t xml:space="preserve">igunakkan untuk memperoleh data </w:t>
      </w:r>
      <w:r>
        <w:rPr>
          <w:rFonts w:asciiTheme="minorBidi" w:hAnsiTheme="minorBidi" w:cstheme="minorBidi"/>
        </w:rPr>
        <w:t>belajar peserta didiik. Bentuk tes uraian pendek. Tes digunakkan untuk memperoleh data hasil pretest dan post tes yang menunjukkan peningkatan hasil belajar peserta didik setelah menggunakan media ini.</w:t>
      </w:r>
    </w:p>
    <w:p w:rsidR="001B30D2" w:rsidRDefault="001B30D2" w:rsidP="001B30D2">
      <w:pPr>
        <w:numPr>
          <w:ilvl w:val="0"/>
          <w:numId w:val="6"/>
        </w:numPr>
        <w:rPr>
          <w:rFonts w:asciiTheme="minorBidi" w:hAnsiTheme="minorBidi" w:cstheme="minorBidi"/>
        </w:rPr>
      </w:pPr>
      <w:r>
        <w:rPr>
          <w:rFonts w:asciiTheme="minorBidi" w:hAnsiTheme="minorBidi" w:cstheme="minorBidi"/>
        </w:rPr>
        <w:t>Angket/Kuisoner</w:t>
      </w:r>
    </w:p>
    <w:p w:rsidR="001B30D2" w:rsidRDefault="001B30D2" w:rsidP="001B30D2">
      <w:pPr>
        <w:ind w:left="1854"/>
        <w:rPr>
          <w:rFonts w:asciiTheme="minorBidi" w:hAnsiTheme="minorBidi" w:cstheme="minorBidi"/>
        </w:rPr>
      </w:pPr>
      <w:r>
        <w:rPr>
          <w:rFonts w:asciiTheme="minorBidi" w:hAnsiTheme="minorBidi" w:cstheme="minorBidi"/>
        </w:rPr>
        <w:tab/>
        <w:t xml:space="preserve">Angket/ Kuisoner adalah metode pengumpulan data yang dilakukan dengan cara memberi petanyaan tertulis kepada responden untuk diberikan respon sesuai dengan permintaan pengguna. Jenis angket ada dua yaitu angket terbuka dan tertutup. </w:t>
      </w:r>
      <w:r w:rsidR="00A8390E">
        <w:rPr>
          <w:rFonts w:asciiTheme="minorBidi" w:hAnsiTheme="minorBidi" w:cstheme="minorBidi"/>
        </w:rPr>
        <w:t>Angket terbuka yaitu angket yang bisa dijawab secara bebas oleh responden, sedangkan angket tertutup yaitu angket yang pertanyyan dan jawabanya sudah ditemkan.</w:t>
      </w:r>
    </w:p>
    <w:p w:rsidR="001B30D2" w:rsidRDefault="001B30D2" w:rsidP="001B30D2">
      <w:pPr>
        <w:numPr>
          <w:ilvl w:val="0"/>
          <w:numId w:val="6"/>
        </w:numPr>
        <w:rPr>
          <w:rFonts w:asciiTheme="minorBidi" w:hAnsiTheme="minorBidi" w:cstheme="minorBidi"/>
        </w:rPr>
      </w:pPr>
      <w:r>
        <w:rPr>
          <w:rFonts w:asciiTheme="minorBidi" w:hAnsiTheme="minorBidi" w:cstheme="minorBidi"/>
        </w:rPr>
        <w:t>Dokumentasi</w:t>
      </w:r>
    </w:p>
    <w:p w:rsidR="004D5BE4" w:rsidRDefault="00A8390E" w:rsidP="00A8390E">
      <w:pPr>
        <w:ind w:left="1854"/>
        <w:rPr>
          <w:rFonts w:asciiTheme="minorBidi" w:hAnsiTheme="minorBidi" w:cstheme="minorBidi"/>
        </w:rPr>
      </w:pPr>
      <w:r>
        <w:rPr>
          <w:rFonts w:asciiTheme="minorBidi" w:hAnsiTheme="minorBidi" w:cstheme="minorBidi"/>
        </w:rPr>
        <w:tab/>
        <w:t>Dokumentasi adalah  insruent yang digunakkan peneliti untuk melengkapi data serta mendapatkan gambaran atau bukti konkrit kegiatan dikelas.</w:t>
      </w:r>
    </w:p>
    <w:p w:rsidR="004D5BE4" w:rsidRDefault="004D5BE4">
      <w:pPr>
        <w:rPr>
          <w:rFonts w:asciiTheme="minorBidi" w:hAnsiTheme="minorBidi" w:cstheme="minorBidi"/>
        </w:rPr>
      </w:pPr>
      <w:r>
        <w:rPr>
          <w:rFonts w:asciiTheme="minorBidi" w:hAnsiTheme="minorBidi" w:cstheme="minorBidi"/>
        </w:rPr>
        <w:br w:type="page"/>
      </w:r>
    </w:p>
    <w:p w:rsidR="00A8390E" w:rsidRDefault="00A8390E" w:rsidP="00A8390E">
      <w:pPr>
        <w:ind w:left="1854"/>
        <w:rPr>
          <w:rFonts w:asciiTheme="minorBidi" w:hAnsiTheme="minorBidi" w:cstheme="minorBidi"/>
        </w:rPr>
      </w:pPr>
    </w:p>
    <w:p w:rsidR="00054998" w:rsidRDefault="00054998" w:rsidP="00E72C8C">
      <w:pPr>
        <w:numPr>
          <w:ilvl w:val="0"/>
          <w:numId w:val="3"/>
        </w:numPr>
        <w:ind w:left="1134" w:hanging="283"/>
        <w:rPr>
          <w:rFonts w:asciiTheme="minorBidi" w:hAnsiTheme="minorBidi" w:cstheme="minorBidi"/>
        </w:rPr>
      </w:pPr>
      <w:r w:rsidRPr="00BA2682">
        <w:rPr>
          <w:rFonts w:asciiTheme="minorBidi" w:hAnsiTheme="minorBidi" w:cstheme="minorBidi"/>
        </w:rPr>
        <w:t>Analisis Data</w:t>
      </w:r>
    </w:p>
    <w:p w:rsidR="00BA2682" w:rsidRDefault="00BA2682" w:rsidP="00BA2682">
      <w:pPr>
        <w:ind w:left="1134"/>
        <w:rPr>
          <w:rFonts w:asciiTheme="minorBidi" w:hAnsiTheme="minorBidi" w:cstheme="minorBidi"/>
        </w:rPr>
      </w:pPr>
      <w:r>
        <w:rPr>
          <w:rFonts w:asciiTheme="minorBidi" w:hAnsiTheme="minorBidi" w:cstheme="minorBidi"/>
        </w:rPr>
        <w:tab/>
        <w:t xml:space="preserve">Analisis data yang digunakkan dalam metode penelitihan </w:t>
      </w:r>
      <w:r w:rsidRPr="00BA2682">
        <w:rPr>
          <w:rFonts w:asciiTheme="minorBidi" w:hAnsiTheme="minorBidi" w:cstheme="minorBidi"/>
          <w:i/>
          <w:iCs/>
        </w:rPr>
        <w:t>Research and Development</w:t>
      </w:r>
      <w:r>
        <w:rPr>
          <w:rFonts w:asciiTheme="minorBidi" w:hAnsiTheme="minorBidi" w:cstheme="minorBidi"/>
        </w:rPr>
        <w:t xml:space="preserve"> menggunakan beberapa teknik, diantaranya:</w:t>
      </w:r>
      <w:r w:rsidR="00491AE5">
        <w:rPr>
          <w:rStyle w:val="FootnoteReference"/>
          <w:rFonts w:asciiTheme="minorBidi" w:hAnsiTheme="minorBidi" w:cstheme="minorBidi"/>
        </w:rPr>
        <w:footnoteReference w:id="10"/>
      </w:r>
    </w:p>
    <w:p w:rsidR="00BA2682" w:rsidRDefault="00BA2682" w:rsidP="00BA2682">
      <w:pPr>
        <w:numPr>
          <w:ilvl w:val="0"/>
          <w:numId w:val="7"/>
        </w:numPr>
        <w:ind w:left="1701" w:hanging="207"/>
        <w:rPr>
          <w:rFonts w:asciiTheme="minorBidi" w:hAnsiTheme="minorBidi" w:cstheme="minorBidi"/>
        </w:rPr>
      </w:pPr>
      <w:r>
        <w:rPr>
          <w:rFonts w:asciiTheme="minorBidi" w:hAnsiTheme="minorBidi" w:cstheme="minorBidi"/>
        </w:rPr>
        <w:t>Teknik Tes</w:t>
      </w:r>
    </w:p>
    <w:p w:rsidR="00BA2682" w:rsidRDefault="00BA2682" w:rsidP="00BA2682">
      <w:pPr>
        <w:ind w:left="1701"/>
        <w:rPr>
          <w:rFonts w:asciiTheme="minorBidi" w:hAnsiTheme="minorBidi" w:cstheme="minorBidi"/>
        </w:rPr>
      </w:pPr>
      <w:r>
        <w:rPr>
          <w:rFonts w:asciiTheme="minorBidi" w:hAnsiTheme="minorBidi" w:cstheme="minorBidi"/>
        </w:rPr>
        <w:tab/>
        <w:t>Analisis tes ini dilakukan ntuk mengetahui hasil peningkatan pembelajaran peserta didik sebelum menggunakan media dan sesudah menggunakan media pembelajaran tersebut. Adapun rumus ang digunakkan sebagai berikut</w:t>
      </w:r>
      <w:r w:rsidR="006C1ED5">
        <w:rPr>
          <w:rFonts w:asciiTheme="minorBidi" w:hAnsiTheme="minorBidi" w:cstheme="minorBidi"/>
        </w:rPr>
        <w:t xml:space="preserve"> :</w:t>
      </w:r>
    </w:p>
    <w:p w:rsidR="00BA2682" w:rsidRDefault="00C548EF" w:rsidP="00253FC6">
      <w:pPr>
        <w:tabs>
          <w:tab w:val="left" w:leader="underscore" w:pos="2552"/>
        </w:tabs>
        <w:ind w:left="1701"/>
        <w:rPr>
          <w:rFonts w:asciiTheme="minorBidi" w:eastAsiaTheme="minorEastAsia" w:hAnsiTheme="minorBidi" w:cstheme="minorBidi"/>
          <w:iCs/>
        </w:rPr>
      </w:pPr>
      <w:r>
        <w:rPr>
          <w:rFonts w:asciiTheme="minorBidi" w:eastAsiaTheme="minorEastAsia" w:hAnsiTheme="minorBidi" w:cstheme="minorBidi"/>
          <w:iCs/>
        </w:rPr>
        <w:t xml:space="preserve">   </w:t>
      </w:r>
      <w:r w:rsidR="00253FC6" w:rsidRPr="00253FC6">
        <w:rPr>
          <w:rFonts w:asciiTheme="minorBidi" w:eastAsiaTheme="minorEastAsia" w:hAnsiTheme="minorBidi" w:cstheme="minorBidi"/>
          <w:i/>
          <w:sz w:val="32"/>
          <w:szCs w:val="32"/>
        </w:rPr>
        <w:t>x</w:t>
      </w:r>
      <w:r w:rsidR="00253FC6" w:rsidRPr="00253FC6">
        <w:rPr>
          <w:rFonts w:asciiTheme="minorBidi" w:eastAsiaTheme="minorEastAsia" w:hAnsiTheme="minorBidi" w:cstheme="minorBidi"/>
          <w:iCs/>
          <w:sz w:val="32"/>
          <w:szCs w:val="32"/>
        </w:rPr>
        <w:t xml:space="preserve"> =</w:t>
      </w:r>
      <m:oMath>
        <m:f>
          <m:fPr>
            <m:ctrlPr>
              <w:rPr>
                <w:rFonts w:ascii="Cambria Math" w:eastAsiaTheme="minorEastAsia" w:hAnsiTheme="minorBidi"/>
                <w:sz w:val="32"/>
              </w:rPr>
            </m:ctrlPr>
          </m:fPr>
          <m:num>
            <m:r>
              <m:rPr>
                <m:sty m:val="bi"/>
              </m:rPr>
              <w:rPr>
                <w:rFonts w:ascii="Cambria Math" w:hAnsiTheme="minorBidi" w:cstheme="minorBidi"/>
                <w:sz w:val="32"/>
                <w:szCs w:val="32"/>
                <w:lang w:val="en-US"/>
              </w:rPr>
              <m:t>∑</m:t>
            </m:r>
            <m:r>
              <m:rPr>
                <m:sty m:val="bi"/>
              </m:rPr>
              <w:rPr>
                <w:rFonts w:ascii="Cambria Math" w:hAnsi="Cambria Math" w:cstheme="minorBidi"/>
                <w:sz w:val="32"/>
                <w:szCs w:val="32"/>
                <w:lang w:val="en-US"/>
              </w:rPr>
              <m:t>x</m:t>
            </m:r>
          </m:num>
          <m:den>
            <m:r>
              <m:rPr>
                <m:sty m:val="bi"/>
              </m:rPr>
              <w:rPr>
                <w:rFonts w:ascii="Cambria Math" w:hAnsiTheme="minorBidi" w:cstheme="minorBidi"/>
                <w:sz w:val="32"/>
                <w:szCs w:val="32"/>
                <w:lang w:val="en-US"/>
              </w:rPr>
              <m:t>∑</m:t>
            </m:r>
            <m:r>
              <m:rPr>
                <m:sty m:val="bi"/>
              </m:rPr>
              <w:rPr>
                <w:rFonts w:ascii="Cambria Math" w:hAnsi="Cambria Math" w:cstheme="minorBidi"/>
                <w:sz w:val="32"/>
                <w:szCs w:val="32"/>
                <w:lang w:val="en-US"/>
              </w:rPr>
              <m:t>N</m:t>
            </m:r>
          </m:den>
        </m:f>
      </m:oMath>
      <w:r>
        <w:rPr>
          <w:rFonts w:asciiTheme="minorBidi" w:eastAsiaTheme="minorEastAsia" w:hAnsiTheme="minorBidi" w:cstheme="minorBidi"/>
          <w:iCs/>
        </w:rPr>
        <w:tab/>
        <w:t>Keterangan :</w:t>
      </w:r>
      <w:r w:rsidRPr="006D1363">
        <w:rPr>
          <w:rFonts w:asciiTheme="minorBidi" w:eastAsiaTheme="minorEastAsia" w:hAnsiTheme="minorBidi" w:cstheme="minorBidi"/>
          <w:b/>
          <w:bCs/>
          <w:iCs/>
        </w:rPr>
        <w:t xml:space="preserve"> </w:t>
      </w:r>
      <w:r w:rsidRPr="006D1363">
        <w:rPr>
          <w:rFonts w:asciiTheme="minorBidi" w:eastAsiaTheme="minorEastAsia" w:hAnsiTheme="minorBidi" w:cstheme="minorBidi"/>
          <w:b/>
          <w:bCs/>
          <w:i/>
        </w:rPr>
        <w:t>x</w:t>
      </w:r>
      <w:r w:rsidR="006D1363">
        <w:rPr>
          <w:rFonts w:asciiTheme="minorBidi" w:eastAsiaTheme="minorEastAsia" w:hAnsiTheme="minorBidi" w:cstheme="minorBidi"/>
          <w:b/>
          <w:bCs/>
          <w:i/>
        </w:rPr>
        <w:t xml:space="preserve">    </w:t>
      </w:r>
      <w:r w:rsidR="006D1363">
        <w:rPr>
          <w:rFonts w:asciiTheme="minorBidi" w:eastAsiaTheme="minorEastAsia" w:hAnsiTheme="minorBidi" w:cstheme="minorBidi"/>
          <w:iCs/>
        </w:rPr>
        <w:t>= Nilai Rata-rata</w:t>
      </w:r>
    </w:p>
    <w:p w:rsidR="006D1363" w:rsidRDefault="006D1363" w:rsidP="006D1363">
      <w:pPr>
        <w:tabs>
          <w:tab w:val="left" w:pos="2552"/>
        </w:tabs>
        <w:ind w:left="1701"/>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        </w:t>
      </w:r>
      <w:r w:rsidRPr="006D1363">
        <w:rPr>
          <w:rFonts w:asciiTheme="minorBidi" w:hAnsiTheme="minorBidi" w:cstheme="minorBidi"/>
          <w:b/>
          <w:bCs/>
          <w:i/>
          <w:iCs/>
        </w:rPr>
        <w:t>∑x</w:t>
      </w:r>
      <w:r>
        <w:rPr>
          <w:rFonts w:asciiTheme="minorBidi" w:hAnsiTheme="minorBidi" w:cstheme="minorBidi"/>
          <w:b/>
          <w:bCs/>
          <w:i/>
          <w:iCs/>
        </w:rPr>
        <w:t xml:space="preserve">   </w:t>
      </w:r>
      <w:r>
        <w:rPr>
          <w:rFonts w:asciiTheme="minorBidi" w:hAnsiTheme="minorBidi" w:cstheme="minorBidi"/>
          <w:b/>
          <w:bCs/>
        </w:rPr>
        <w:t xml:space="preserve">= </w:t>
      </w:r>
      <w:r>
        <w:rPr>
          <w:rFonts w:asciiTheme="minorBidi" w:hAnsiTheme="minorBidi" w:cstheme="minorBidi"/>
        </w:rPr>
        <w:t>Jumlah skor yang diperoleh peserta didik</w:t>
      </w:r>
    </w:p>
    <w:p w:rsidR="00BA2682" w:rsidRPr="006D1363" w:rsidRDefault="006D1363" w:rsidP="006D1363">
      <w:pPr>
        <w:tabs>
          <w:tab w:val="left" w:pos="2552"/>
        </w:tabs>
        <w:ind w:left="1701"/>
        <w:rPr>
          <w:rFonts w:asciiTheme="minorBidi" w:hAnsiTheme="minorBidi" w:cstheme="minorBidi"/>
        </w:rPr>
      </w:pP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t xml:space="preserve">        </w:t>
      </w:r>
      <w:r w:rsidRPr="006D1363">
        <w:rPr>
          <w:rFonts w:asciiTheme="minorBidi" w:hAnsiTheme="minorBidi" w:cstheme="minorBidi"/>
          <w:b/>
          <w:bCs/>
          <w:i/>
          <w:iCs/>
        </w:rPr>
        <w:t>∑N</w:t>
      </w:r>
      <w:r>
        <w:rPr>
          <w:rFonts w:asciiTheme="minorBidi" w:hAnsiTheme="minorBidi" w:cstheme="minorBidi"/>
          <w:b/>
          <w:bCs/>
        </w:rPr>
        <w:t xml:space="preserve">   </w:t>
      </w:r>
      <w:r w:rsidRPr="006D1363">
        <w:rPr>
          <w:rFonts w:asciiTheme="minorBidi" w:hAnsiTheme="minorBidi" w:cstheme="minorBidi"/>
        </w:rPr>
        <w:t>= Jumlah peserta didik</w:t>
      </w:r>
    </w:p>
    <w:p w:rsidR="00BA2682" w:rsidRDefault="00BA2682" w:rsidP="00BA2682">
      <w:pPr>
        <w:numPr>
          <w:ilvl w:val="0"/>
          <w:numId w:val="7"/>
        </w:numPr>
        <w:ind w:left="1701" w:hanging="207"/>
        <w:rPr>
          <w:rFonts w:asciiTheme="minorBidi" w:hAnsiTheme="minorBidi" w:cstheme="minorBidi"/>
        </w:rPr>
      </w:pPr>
      <w:r>
        <w:rPr>
          <w:rFonts w:asciiTheme="minorBidi" w:hAnsiTheme="minorBidi" w:cstheme="minorBidi"/>
        </w:rPr>
        <w:t>Angket dan wawancara</w:t>
      </w:r>
    </w:p>
    <w:p w:rsidR="006C1ED5" w:rsidRPr="004D5BE4" w:rsidRDefault="006C1ED5" w:rsidP="004D5BE4">
      <w:pPr>
        <w:ind w:left="1701"/>
        <w:rPr>
          <w:rFonts w:asciiTheme="minorBidi" w:hAnsiTheme="minorBidi" w:cstheme="minorBidi"/>
        </w:rPr>
      </w:pPr>
      <w:r>
        <w:rPr>
          <w:rFonts w:asciiTheme="minorBidi" w:hAnsiTheme="minorBidi" w:cstheme="minorBidi"/>
        </w:rPr>
        <w:tab/>
        <w:t>Data yang sudah diperoleh kemudian dianalisis</w:t>
      </w:r>
      <w:r w:rsidR="00491AE5">
        <w:rPr>
          <w:rFonts w:asciiTheme="minorBidi" w:hAnsiTheme="minorBidi" w:cstheme="minorBidi"/>
        </w:rPr>
        <w:t>.Tekniki analisis data pada tahap ini yaitu mendeskripsikan seua pendapat, tanggapan, dan saran. Data dari angket ini berupa kualitatif yang dikuantiatifkan</w:t>
      </w:r>
    </w:p>
    <w:p w:rsidR="00E72C8C" w:rsidRPr="005945B0" w:rsidRDefault="00E72C8C" w:rsidP="00E72C8C">
      <w:pPr>
        <w:numPr>
          <w:ilvl w:val="0"/>
          <w:numId w:val="1"/>
        </w:numPr>
        <w:rPr>
          <w:rFonts w:asciiTheme="minorBidi" w:hAnsiTheme="minorBidi" w:cstheme="minorBidi"/>
          <w:b/>
          <w:bCs/>
        </w:rPr>
      </w:pPr>
      <w:r w:rsidRPr="005945B0">
        <w:rPr>
          <w:rFonts w:asciiTheme="minorBidi" w:hAnsiTheme="minorBidi" w:cstheme="minorBidi"/>
          <w:b/>
          <w:bCs/>
        </w:rPr>
        <w:t>Pembahasan</w:t>
      </w:r>
    </w:p>
    <w:p w:rsidR="00054998" w:rsidRDefault="00054998" w:rsidP="00054998">
      <w:pPr>
        <w:numPr>
          <w:ilvl w:val="0"/>
          <w:numId w:val="4"/>
        </w:numPr>
        <w:ind w:left="1134" w:hanging="283"/>
        <w:rPr>
          <w:rFonts w:asciiTheme="minorBidi" w:hAnsiTheme="minorBidi" w:cstheme="minorBidi"/>
        </w:rPr>
      </w:pPr>
      <w:r>
        <w:rPr>
          <w:rFonts w:asciiTheme="minorBidi" w:hAnsiTheme="minorBidi" w:cstheme="minorBidi"/>
        </w:rPr>
        <w:t>Metode Inkuiri</w:t>
      </w:r>
    </w:p>
    <w:p w:rsidR="00EA2C4B" w:rsidRDefault="00A8390E" w:rsidP="00D96027">
      <w:pPr>
        <w:ind w:left="1134"/>
        <w:rPr>
          <w:rFonts w:asciiTheme="minorBidi" w:hAnsiTheme="minorBidi" w:cstheme="minorBidi"/>
        </w:rPr>
      </w:pPr>
      <w:r>
        <w:rPr>
          <w:rFonts w:asciiTheme="minorBidi" w:hAnsiTheme="minorBidi" w:cstheme="minorBidi"/>
        </w:rPr>
        <w:tab/>
        <w:t xml:space="preserve">Kata </w:t>
      </w:r>
      <w:r w:rsidRPr="00A8390E">
        <w:rPr>
          <w:rFonts w:asciiTheme="minorBidi" w:hAnsiTheme="minorBidi" w:cstheme="minorBidi"/>
          <w:i/>
          <w:iCs/>
        </w:rPr>
        <w:t>Inkuiri</w:t>
      </w:r>
      <w:r>
        <w:rPr>
          <w:rFonts w:asciiTheme="minorBidi" w:hAnsiTheme="minorBidi" w:cstheme="minorBidi"/>
        </w:rPr>
        <w:t xml:space="preserve"> berasal dari bahasa inggris </w:t>
      </w:r>
      <w:r w:rsidR="00EA2C4B" w:rsidRPr="00EA2C4B">
        <w:rPr>
          <w:rFonts w:asciiTheme="minorBidi" w:hAnsiTheme="minorBidi" w:cstheme="minorBidi"/>
          <w:i/>
          <w:iCs/>
        </w:rPr>
        <w:t>“inquiry”</w:t>
      </w:r>
      <w:r w:rsidR="00EA2C4B">
        <w:rPr>
          <w:rFonts w:asciiTheme="minorBidi" w:hAnsiTheme="minorBidi" w:cstheme="minorBidi"/>
        </w:rPr>
        <w:t xml:space="preserve"> berarti pertanyaan, pemeriksaan, atau penyelidikan. Menurut  Mulyasa “ Model inkuiri adalah pembelajaran yang mempersipkan peserta didik untuk melakukan eksperimen sendiri secara luas agar dapat m</w:t>
      </w:r>
      <w:r w:rsidR="00D96027">
        <w:rPr>
          <w:rFonts w:asciiTheme="minorBidi" w:hAnsiTheme="minorBidi" w:cstheme="minorBidi"/>
        </w:rPr>
        <w:t>engajukan pertanyaan-pertanyaan</w:t>
      </w:r>
      <w:r w:rsidR="00EA2C4B">
        <w:rPr>
          <w:rFonts w:asciiTheme="minorBidi" w:hAnsiTheme="minorBidi" w:cstheme="minorBidi"/>
        </w:rPr>
        <w:t>.</w:t>
      </w:r>
      <w:r w:rsidR="00D96027">
        <w:rPr>
          <w:rFonts w:asciiTheme="minorBidi" w:hAnsiTheme="minorBidi" w:cstheme="minorBidi"/>
        </w:rPr>
        <w:t>’’</w:t>
      </w:r>
      <w:r w:rsidR="00EA2C4B">
        <w:rPr>
          <w:rStyle w:val="FootnoteReference"/>
          <w:rFonts w:asciiTheme="minorBidi" w:hAnsiTheme="minorBidi" w:cstheme="minorBidi"/>
        </w:rPr>
        <w:footnoteReference w:id="11"/>
      </w:r>
    </w:p>
    <w:p w:rsidR="00A8390E" w:rsidRDefault="00EA2C4B" w:rsidP="00EA2C4B">
      <w:pPr>
        <w:ind w:left="1134"/>
        <w:rPr>
          <w:rFonts w:asciiTheme="minorBidi" w:hAnsiTheme="minorBidi" w:cstheme="minorBidi"/>
        </w:rPr>
      </w:pPr>
      <w:r>
        <w:rPr>
          <w:rFonts w:asciiTheme="minorBidi" w:hAnsiTheme="minorBidi" w:cstheme="minorBidi"/>
        </w:rPr>
        <w:tab/>
        <w:t>Jadi dapat disimpulkan bawah</w:t>
      </w:r>
      <w:r w:rsidR="002555F0">
        <w:rPr>
          <w:rFonts w:asciiTheme="minorBidi" w:hAnsiTheme="minorBidi" w:cstheme="minorBidi"/>
        </w:rPr>
        <w:t xml:space="preserve"> metode inkuiri adalah pembelajaran yang menekankan pada proses berfikir secara kritis dan analisi untuk mencari dan menemukan sendiri jawaban dari suatu masalah yang dipertanyakan.</w:t>
      </w:r>
      <w:r w:rsidR="00A8390E">
        <w:rPr>
          <w:rFonts w:asciiTheme="minorBidi" w:hAnsiTheme="minorBidi" w:cstheme="minorBidi"/>
        </w:rPr>
        <w:tab/>
      </w:r>
    </w:p>
    <w:p w:rsidR="002555F0" w:rsidRDefault="002555F0" w:rsidP="00EA2C4B">
      <w:pPr>
        <w:ind w:left="1134"/>
        <w:rPr>
          <w:rFonts w:asciiTheme="minorBidi" w:hAnsiTheme="minorBidi" w:cstheme="minorBidi"/>
        </w:rPr>
      </w:pPr>
      <w:r>
        <w:rPr>
          <w:rFonts w:asciiTheme="minorBidi" w:hAnsiTheme="minorBidi" w:cstheme="minorBidi"/>
        </w:rPr>
        <w:tab/>
        <w:t xml:space="preserve">Pembelajaran model inkuiri menggunakan tiga aspek penerapan pembelajaran yang meliputi: aspek sosial didalam kelas yang menggundang peserta didik untuk berdiskusi, berfokus pada hipotesis yang perlu diuji kebenarannya, dan </w:t>
      </w:r>
      <w:r>
        <w:rPr>
          <w:rFonts w:asciiTheme="minorBidi" w:hAnsiTheme="minorBidi" w:cstheme="minorBidi"/>
        </w:rPr>
        <w:lastRenderedPageBreak/>
        <w:t>keterampilan dibangun dari penemuan sendiri.</w:t>
      </w:r>
      <w:r>
        <w:rPr>
          <w:rStyle w:val="FootnoteReference"/>
          <w:rFonts w:asciiTheme="minorBidi" w:hAnsiTheme="minorBidi" w:cstheme="minorBidi"/>
        </w:rPr>
        <w:footnoteReference w:id="12"/>
      </w:r>
      <w:r>
        <w:rPr>
          <w:rFonts w:asciiTheme="minorBidi" w:hAnsiTheme="minorBidi" w:cstheme="minorBidi"/>
        </w:rPr>
        <w:t xml:space="preserve"> Pada model pembelajaran inkuiri ini strategi pembelajarann dan pengetahuan lebih diutamakan daripada menginggat pengalaman tersebut.</w:t>
      </w:r>
    </w:p>
    <w:p w:rsidR="002555F0" w:rsidRDefault="002555F0" w:rsidP="00D96027">
      <w:pPr>
        <w:ind w:left="1134"/>
        <w:rPr>
          <w:rFonts w:asciiTheme="minorBidi" w:hAnsiTheme="minorBidi" w:cstheme="minorBidi"/>
        </w:rPr>
      </w:pPr>
      <w:r>
        <w:rPr>
          <w:rFonts w:asciiTheme="minorBidi" w:hAnsiTheme="minorBidi" w:cstheme="minorBidi"/>
        </w:rPr>
        <w:tab/>
        <w:t xml:space="preserve">Keunggulan dari metode ini yaitu pembelajaran yang menekankan kepada pengembangan aspek kognitif, efektif, dan psikomotorik secara seimbang, sehingga </w:t>
      </w:r>
      <w:r w:rsidR="00D96027">
        <w:rPr>
          <w:rFonts w:asciiTheme="minorBidi" w:hAnsiTheme="minorBidi" w:cstheme="minorBidi"/>
        </w:rPr>
        <w:t>pembelajaran menjadi bermakna</w:t>
      </w:r>
      <w:r w:rsidR="00F83AE6">
        <w:rPr>
          <w:rFonts w:asciiTheme="minorBidi" w:hAnsiTheme="minorBidi" w:cstheme="minorBidi"/>
        </w:rPr>
        <w:t>. Sedangkan kelemahannya yaitu sulit mengontrol kegiatan dan keberhasilan peserta didik, membutuhkan waktu yang lama untuk bekerja sama dalam kelompok</w:t>
      </w:r>
      <w:r w:rsidR="00D96027">
        <w:rPr>
          <w:rFonts w:asciiTheme="minorBidi" w:hAnsiTheme="minorBidi" w:cstheme="minorBidi"/>
        </w:rPr>
        <w:t>.</w:t>
      </w:r>
      <w:r w:rsidR="00F83AE6">
        <w:rPr>
          <w:rStyle w:val="FootnoteReference"/>
          <w:rFonts w:asciiTheme="minorBidi" w:hAnsiTheme="minorBidi" w:cstheme="minorBidi"/>
        </w:rPr>
        <w:footnoteReference w:id="13"/>
      </w:r>
    </w:p>
    <w:p w:rsidR="00D96027" w:rsidRDefault="00F83AE6" w:rsidP="004D5BE4">
      <w:pPr>
        <w:ind w:left="1134"/>
        <w:rPr>
          <w:rFonts w:asciiTheme="minorBidi" w:hAnsiTheme="minorBidi" w:cstheme="minorBidi"/>
        </w:rPr>
      </w:pPr>
      <w:r>
        <w:rPr>
          <w:rFonts w:asciiTheme="minorBidi" w:hAnsiTheme="minorBidi" w:cstheme="minorBidi"/>
        </w:rPr>
        <w:tab/>
        <w:t xml:space="preserve">Langkah-langkah metode </w:t>
      </w:r>
      <w:r w:rsidR="00D03523">
        <w:rPr>
          <w:rFonts w:asciiTheme="minorBidi" w:hAnsiTheme="minorBidi" w:cstheme="minorBidi"/>
        </w:rPr>
        <w:t>inkuiri yaitu: pendidik dituntut untuk menciptakan suasana yang kondungsif dan menyenangkan untuk belajar, pembelajaran dapat disajikan dengan cara yang menarik seperti demontrasi, peserta didik dilatih untuk membuat jawaban yang sementara dari masalah yang disaksikkan, peserta didik dapat melakukan aktifitas mengumpulkan inormasi yang dibutuhkan unuk menguji hipotesis yang telah dibuat.</w:t>
      </w:r>
      <w:r w:rsidR="00D03523">
        <w:rPr>
          <w:rStyle w:val="FootnoteReference"/>
          <w:rFonts w:asciiTheme="minorBidi" w:hAnsiTheme="minorBidi" w:cstheme="minorBidi"/>
        </w:rPr>
        <w:footnoteReference w:id="14"/>
      </w:r>
    </w:p>
    <w:p w:rsidR="005E64F4" w:rsidRDefault="00AD76CA" w:rsidP="004D5BE4">
      <w:pPr>
        <w:ind w:left="1134"/>
        <w:rPr>
          <w:rFonts w:asciiTheme="minorBidi" w:hAnsiTheme="minorBidi" w:cstheme="minorBidi"/>
        </w:rPr>
      </w:pPr>
      <w:r>
        <w:rPr>
          <w:rFonts w:asciiTheme="minorBidi" w:hAnsiTheme="minorBidi" w:cstheme="minorBidi"/>
          <w:lang w:eastAsia="id-ID"/>
        </w:rPr>
        <w:drawing>
          <wp:inline distT="0" distB="0" distL="0" distR="0">
            <wp:extent cx="4401734" cy="3236887"/>
            <wp:effectExtent l="38100" t="57150" r="113116" b="96863"/>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r="15931" b="38804"/>
                    <a:stretch>
                      <a:fillRect/>
                    </a:stretch>
                  </pic:blipFill>
                  <pic:spPr bwMode="auto">
                    <a:xfrm>
                      <a:off x="0" y="0"/>
                      <a:ext cx="4401734" cy="32368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E64F4" w:rsidRDefault="005E64F4">
      <w:pPr>
        <w:rPr>
          <w:rFonts w:asciiTheme="minorBidi" w:hAnsiTheme="minorBidi" w:cstheme="minorBidi"/>
        </w:rPr>
      </w:pPr>
      <w:r>
        <w:rPr>
          <w:rFonts w:asciiTheme="minorBidi" w:hAnsiTheme="minorBidi" w:cstheme="minorBidi"/>
        </w:rPr>
        <w:br w:type="page"/>
      </w:r>
    </w:p>
    <w:p w:rsidR="005E64F4" w:rsidRDefault="005E64F4" w:rsidP="005E64F4">
      <w:pPr>
        <w:ind w:left="993" w:firstLine="141"/>
        <w:rPr>
          <w:rFonts w:asciiTheme="minorBidi" w:hAnsiTheme="minorBidi" w:cstheme="minorBidi"/>
        </w:rPr>
      </w:pPr>
      <w:r>
        <w:rPr>
          <w:rFonts w:asciiTheme="minorBidi" w:hAnsiTheme="minorBidi" w:cstheme="minorBidi"/>
        </w:rPr>
        <w:lastRenderedPageBreak/>
        <w:tab/>
        <w:t>Berdasaran grafik diatas dapat dilihat bahwa peningatan hasil belajar yang sebelum dan sesudah menggunaan metode inkuiri. Paada silus I dila</w:t>
      </w:r>
      <w:r w:rsidR="00F10CE4">
        <w:rPr>
          <w:rFonts w:asciiTheme="minorBidi" w:hAnsiTheme="minorBidi" w:cstheme="minorBidi"/>
        </w:rPr>
        <w:t>k</w:t>
      </w:r>
      <w:r>
        <w:rPr>
          <w:rFonts w:asciiTheme="minorBidi" w:hAnsiTheme="minorBidi" w:cstheme="minorBidi"/>
        </w:rPr>
        <w:t>u</w:t>
      </w:r>
      <w:r w:rsidR="00F10CE4">
        <w:rPr>
          <w:rFonts w:asciiTheme="minorBidi" w:hAnsiTheme="minorBidi" w:cstheme="minorBidi"/>
        </w:rPr>
        <w:t>k</w:t>
      </w:r>
      <w:r>
        <w:rPr>
          <w:rFonts w:asciiTheme="minorBidi" w:hAnsiTheme="minorBidi" w:cstheme="minorBidi"/>
        </w:rPr>
        <w:t>an per</w:t>
      </w:r>
      <w:r w:rsidR="00F10CE4">
        <w:rPr>
          <w:rFonts w:asciiTheme="minorBidi" w:hAnsiTheme="minorBidi" w:cstheme="minorBidi"/>
        </w:rPr>
        <w:t>c</w:t>
      </w:r>
      <w:r>
        <w:rPr>
          <w:rFonts w:asciiTheme="minorBidi" w:hAnsiTheme="minorBidi" w:cstheme="minorBidi"/>
        </w:rPr>
        <w:t xml:space="preserve">obaan nilai rata-rata </w:t>
      </w:r>
      <w:r w:rsidR="00F10CE4">
        <w:rPr>
          <w:rFonts w:asciiTheme="minorBidi" w:hAnsiTheme="minorBidi" w:cstheme="minorBidi"/>
        </w:rPr>
        <w:t>70. Sedangkan pada tahap selanjutan mengalami peningatan dengan rata-rata 95% Setelah diterapan metode inkuiri sehingga nilai diatas rata-rata.</w:t>
      </w:r>
    </w:p>
    <w:p w:rsidR="00054998" w:rsidRDefault="00A8390E" w:rsidP="00054998">
      <w:pPr>
        <w:numPr>
          <w:ilvl w:val="0"/>
          <w:numId w:val="4"/>
        </w:numPr>
        <w:ind w:left="1134" w:hanging="283"/>
        <w:rPr>
          <w:rFonts w:asciiTheme="minorBidi" w:hAnsiTheme="minorBidi" w:cstheme="minorBidi"/>
        </w:rPr>
      </w:pPr>
      <w:r>
        <w:rPr>
          <w:rFonts w:asciiTheme="minorBidi" w:hAnsiTheme="minorBidi" w:cstheme="minorBidi"/>
        </w:rPr>
        <w:t>Motivasi Belajar</w:t>
      </w:r>
    </w:p>
    <w:p w:rsidR="00D03523" w:rsidRDefault="00D03523" w:rsidP="00D96027">
      <w:pPr>
        <w:ind w:left="1134"/>
        <w:rPr>
          <w:rFonts w:asciiTheme="minorBidi" w:hAnsiTheme="minorBidi" w:cstheme="minorBidi"/>
        </w:rPr>
      </w:pPr>
      <w:r>
        <w:rPr>
          <w:rFonts w:asciiTheme="minorBidi" w:hAnsiTheme="minorBidi" w:cstheme="minorBidi"/>
        </w:rPr>
        <w:tab/>
      </w:r>
      <w:r w:rsidR="00F379CC">
        <w:rPr>
          <w:rFonts w:asciiTheme="minorBidi" w:hAnsiTheme="minorBidi" w:cstheme="minorBidi"/>
        </w:rPr>
        <w:t xml:space="preserve">Motivasi belajar adalah dorongan psikologis seseorang yang melakukan suatu tindakan untuk mencapai tujuan belajar. Menurut </w:t>
      </w:r>
      <w:r w:rsidR="004A167D">
        <w:rPr>
          <w:rFonts w:asciiTheme="minorBidi" w:hAnsiTheme="minorBidi" w:cstheme="minorBidi"/>
        </w:rPr>
        <w:t>W.S Winkel (2003) “motivasi belajar yaitu segala usaha diri sendiri dengan kecenderungan motivasi belajar yang relaif dan stabil. Salah satu konsep dasar yang menerangkan kecenderungan ersebut adalah kebutuhan.</w:t>
      </w:r>
      <w:r w:rsidR="004A167D">
        <w:rPr>
          <w:rStyle w:val="FootnoteReference"/>
          <w:rFonts w:asciiTheme="minorBidi" w:hAnsiTheme="minorBidi" w:cstheme="minorBidi"/>
        </w:rPr>
        <w:footnoteReference w:id="15"/>
      </w:r>
      <w:r w:rsidR="00D96027">
        <w:rPr>
          <w:rFonts w:asciiTheme="minorBidi" w:hAnsiTheme="minorBidi" w:cstheme="minorBidi"/>
        </w:rPr>
        <w:t xml:space="preserve"> </w:t>
      </w:r>
      <w:r w:rsidR="004A167D">
        <w:rPr>
          <w:rFonts w:asciiTheme="minorBidi" w:hAnsiTheme="minorBidi" w:cstheme="minorBidi"/>
        </w:rPr>
        <w:t>Jadi, motivasi belajar merupakan dorongan internal dan ekstrnal dalam peserta didik untuk merubah kognitif dan tingkah laku yang diinginkan.</w:t>
      </w:r>
    </w:p>
    <w:p w:rsidR="004A167D" w:rsidRDefault="004A167D" w:rsidP="00253697">
      <w:pPr>
        <w:ind w:left="1134"/>
        <w:rPr>
          <w:rFonts w:asciiTheme="minorBidi" w:hAnsiTheme="minorBidi" w:cstheme="minorBidi"/>
        </w:rPr>
      </w:pPr>
      <w:r>
        <w:rPr>
          <w:rFonts w:asciiTheme="minorBidi" w:hAnsiTheme="minorBidi" w:cstheme="minorBidi"/>
        </w:rPr>
        <w:tab/>
      </w:r>
      <w:r w:rsidR="00F11993">
        <w:rPr>
          <w:rFonts w:asciiTheme="minorBidi" w:hAnsiTheme="minorBidi" w:cstheme="minorBidi"/>
        </w:rPr>
        <w:t xml:space="preserve">Menurut Djamarah </w:t>
      </w:r>
      <w:r w:rsidR="00D96027">
        <w:rPr>
          <w:rFonts w:asciiTheme="minorBidi" w:hAnsiTheme="minorBidi" w:cstheme="minorBidi"/>
        </w:rPr>
        <w:t>’’</w:t>
      </w:r>
      <w:r w:rsidR="00F11993">
        <w:rPr>
          <w:rFonts w:asciiTheme="minorBidi" w:hAnsiTheme="minorBidi" w:cstheme="minorBidi"/>
        </w:rPr>
        <w:t>meningkatkan motivasi belajar peserta didik maka diperlukan cara, yaitu: memberikan tugas yang menantang. Sebelum memberikan tugas pendidik sudah mengukur tingkat kesulitan dan kemudahan agar peserta didik menjawab dengan kemampuanya sendiri.</w:t>
      </w:r>
      <w:r w:rsidR="00253697">
        <w:rPr>
          <w:rFonts w:asciiTheme="minorBidi" w:hAnsiTheme="minorBidi" w:cstheme="minorBidi"/>
        </w:rPr>
        <w:t>”</w:t>
      </w:r>
      <w:r w:rsidR="00F11993">
        <w:rPr>
          <w:rFonts w:asciiTheme="minorBidi" w:hAnsiTheme="minorBidi" w:cstheme="minorBidi"/>
        </w:rPr>
        <w:t xml:space="preserve"> Hal ini bertujuan pendidik hanya sebagai fasilitator maka pendidik dapat memberikan solusi kepada peserta didik tentang materi yang belum dimengerti, mengubah motivasi belajar peserta didik untuk mencapai tujuan pembelajaran.</w:t>
      </w:r>
      <w:r w:rsidR="00F11993">
        <w:rPr>
          <w:rStyle w:val="FootnoteReference"/>
          <w:rFonts w:asciiTheme="minorBidi" w:hAnsiTheme="minorBidi" w:cstheme="minorBidi"/>
        </w:rPr>
        <w:footnoteReference w:id="16"/>
      </w:r>
    </w:p>
    <w:p w:rsidR="00A4390A" w:rsidRDefault="00F11993" w:rsidP="00A4390A">
      <w:pPr>
        <w:ind w:left="1134"/>
        <w:rPr>
          <w:rFonts w:asciiTheme="minorBidi" w:hAnsiTheme="minorBidi" w:cstheme="minorBidi"/>
        </w:rPr>
      </w:pPr>
      <w:r>
        <w:rPr>
          <w:rFonts w:asciiTheme="minorBidi" w:hAnsiTheme="minorBidi" w:cstheme="minorBidi"/>
        </w:rPr>
        <w:tab/>
        <w:t xml:space="preserve">Dalam penelitihan ini motivasi belajar </w:t>
      </w:r>
      <w:r w:rsidR="00FE68A7">
        <w:rPr>
          <w:rFonts w:asciiTheme="minorBidi" w:hAnsiTheme="minorBidi" w:cstheme="minorBidi"/>
        </w:rPr>
        <w:t>yaitu membrikan tugas yang menanang siswa untuk mengetahui psikomotorikya dalam belajar melalui metode inkuiri . Selain itu pendidik dapat memberikan motivasi bak berupa hadiah maupun pujian untuk membangun kepercayaan diri atas kemampuan yang dimilki</w:t>
      </w:r>
      <w:r w:rsidR="00A4390A">
        <w:rPr>
          <w:rFonts w:asciiTheme="minorBidi" w:hAnsiTheme="minorBidi" w:cstheme="minorBidi"/>
        </w:rPr>
        <w:t>.</w:t>
      </w:r>
    </w:p>
    <w:p w:rsidR="00A4390A" w:rsidRDefault="00C96019" w:rsidP="00C96019">
      <w:pPr>
        <w:jc w:val="center"/>
        <w:rPr>
          <w:rFonts w:asciiTheme="minorBidi" w:hAnsiTheme="minorBidi" w:cstheme="minorBidi"/>
        </w:rPr>
      </w:pPr>
      <w:r>
        <w:rPr>
          <w:rFonts w:asciiTheme="minorBidi" w:hAnsiTheme="minorBidi" w:cstheme="minorBidi"/>
        </w:rPr>
        <w:t xml:space="preserve">Grafik </w:t>
      </w:r>
      <w:r w:rsidR="004D5BE4">
        <w:rPr>
          <w:rFonts w:asciiTheme="minorBidi" w:hAnsiTheme="minorBidi" w:cstheme="minorBidi"/>
        </w:rPr>
        <w:t>2</w:t>
      </w:r>
      <w:r w:rsidR="00A4390A">
        <w:rPr>
          <w:rFonts w:asciiTheme="minorBidi" w:hAnsiTheme="minorBidi" w:cstheme="minorBidi"/>
        </w:rPr>
        <w:t>.1</w:t>
      </w:r>
      <w:r>
        <w:rPr>
          <w:rFonts w:asciiTheme="minorBidi" w:hAnsiTheme="minorBidi" w:cstheme="minorBidi"/>
        </w:rPr>
        <w:t xml:space="preserve"> Motivasi belajar</w:t>
      </w:r>
    </w:p>
    <w:p w:rsidR="00A4390A" w:rsidRDefault="00AD76CA" w:rsidP="00C96019">
      <w:pPr>
        <w:rPr>
          <w:rFonts w:asciiTheme="minorBidi" w:hAnsiTheme="minorBidi" w:cstheme="minorBidi"/>
        </w:rPr>
      </w:pPr>
      <w:r>
        <w:rPr>
          <w:lang w:eastAsia="id-ID"/>
        </w:rPr>
        <w:drawing>
          <wp:anchor distT="0" distB="0" distL="114300" distR="114300" simplePos="0" relativeHeight="251658240" behindDoc="0" locked="0" layoutInCell="1" allowOverlap="1">
            <wp:simplePos x="0" y="0"/>
            <wp:positionH relativeFrom="column">
              <wp:posOffset>1129030</wp:posOffset>
            </wp:positionH>
            <wp:positionV relativeFrom="paragraph">
              <wp:posOffset>168910</wp:posOffset>
            </wp:positionV>
            <wp:extent cx="5257165" cy="2743200"/>
            <wp:effectExtent l="1905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r="19894" b="39063"/>
                    <a:stretch>
                      <a:fillRect/>
                    </a:stretch>
                  </pic:blipFill>
                  <pic:spPr bwMode="auto">
                    <a:xfrm>
                      <a:off x="0" y="0"/>
                      <a:ext cx="5257165" cy="2743200"/>
                    </a:xfrm>
                    <a:prstGeom prst="rect">
                      <a:avLst/>
                    </a:prstGeom>
                    <a:noFill/>
                    <a:ln w="9525">
                      <a:noFill/>
                      <a:miter lim="800000"/>
                      <a:headEnd/>
                      <a:tailEnd/>
                    </a:ln>
                  </pic:spPr>
                </pic:pic>
              </a:graphicData>
            </a:graphic>
          </wp:anchor>
        </w:drawing>
      </w:r>
    </w:p>
    <w:p w:rsidR="00C96019" w:rsidRDefault="00C96019">
      <w:pPr>
        <w:rPr>
          <w:rFonts w:asciiTheme="minorBidi" w:hAnsiTheme="minorBidi" w:cstheme="minorBidi"/>
        </w:rPr>
      </w:pPr>
    </w:p>
    <w:p w:rsidR="00F10CE4" w:rsidRDefault="00F10CE4">
      <w:pPr>
        <w:rPr>
          <w:rFonts w:asciiTheme="minorBidi" w:hAnsiTheme="minorBidi" w:cstheme="minorBidi"/>
        </w:rPr>
      </w:pPr>
      <w:r>
        <w:rPr>
          <w:rFonts w:asciiTheme="minorBidi" w:hAnsiTheme="minorBidi" w:cstheme="minorBidi"/>
        </w:rPr>
        <w:br w:type="page"/>
      </w:r>
    </w:p>
    <w:p w:rsidR="00A4390A" w:rsidRDefault="009046F4" w:rsidP="00C96019">
      <w:pPr>
        <w:ind w:firstLine="720"/>
        <w:rPr>
          <w:rFonts w:asciiTheme="minorBidi" w:hAnsiTheme="minorBidi" w:cstheme="minorBidi"/>
        </w:rPr>
      </w:pPr>
      <w:r>
        <w:rPr>
          <w:rFonts w:asciiTheme="minorBidi" w:hAnsiTheme="minorBidi" w:cstheme="minorBidi"/>
        </w:rPr>
        <w:lastRenderedPageBreak/>
        <w:tab/>
        <w:t>Ber</w:t>
      </w:r>
      <w:r w:rsidR="00C96019">
        <w:rPr>
          <w:rFonts w:asciiTheme="minorBidi" w:hAnsiTheme="minorBidi" w:cstheme="minorBidi"/>
        </w:rPr>
        <w:t>dasarkan grafik diatas dapat disimpulkan bahwa motivasi belajar peserta didik sebelum menggunaka metode pembelajaran inkuiri hanya sebesar 75. Hal ini disebabkan karena pembelajaran cenderung monoton sehingga peserta didik mulai bosan dengan materi yang disampaikan. setelah metode inkuiri diterapkan motivasi belajar siswa semakin meningkat yaitu sebesar 95, karena metode inkuiri</w:t>
      </w:r>
      <w:r>
        <w:rPr>
          <w:rFonts w:asciiTheme="minorBidi" w:hAnsiTheme="minorBidi" w:cstheme="minorBidi"/>
        </w:rPr>
        <w:t xml:space="preserve"> menekankan peserta didik berfikir kritis dan menyenangkan.</w:t>
      </w:r>
    </w:p>
    <w:p w:rsidR="009046F4" w:rsidRDefault="009046F4" w:rsidP="00C96019">
      <w:pPr>
        <w:ind w:firstLine="720"/>
        <w:rPr>
          <w:rFonts w:asciiTheme="minorBidi" w:hAnsiTheme="minorBidi" w:cstheme="minorBidi"/>
        </w:rPr>
      </w:pPr>
    </w:p>
    <w:p w:rsidR="009046F4" w:rsidRDefault="009046F4" w:rsidP="00C96019">
      <w:pPr>
        <w:ind w:firstLine="720"/>
        <w:rPr>
          <w:rFonts w:asciiTheme="minorBidi" w:hAnsiTheme="minorBidi" w:cstheme="minorBidi"/>
        </w:rPr>
      </w:pPr>
      <w:r>
        <w:rPr>
          <w:rFonts w:asciiTheme="minorBidi" w:hAnsiTheme="minorBidi" w:cstheme="minorBidi"/>
        </w:rPr>
        <w:tab/>
      </w:r>
    </w:p>
    <w:p w:rsidR="00A4390A" w:rsidRDefault="00A4390A">
      <w:pPr>
        <w:rPr>
          <w:rFonts w:asciiTheme="minorBidi" w:hAnsiTheme="minorBidi" w:cstheme="minorBidi"/>
        </w:rPr>
      </w:pPr>
    </w:p>
    <w:p w:rsidR="00A4390A" w:rsidRDefault="00A4390A">
      <w:pPr>
        <w:rPr>
          <w:rFonts w:asciiTheme="minorBidi" w:hAnsiTheme="minorBidi" w:cstheme="minorBidi"/>
        </w:rPr>
      </w:pPr>
    </w:p>
    <w:p w:rsidR="00A4390A" w:rsidRDefault="00A4390A">
      <w:pPr>
        <w:rPr>
          <w:rFonts w:asciiTheme="minorBidi" w:hAnsiTheme="minorBidi" w:cstheme="minorBidi"/>
        </w:rPr>
      </w:pPr>
      <w:r>
        <w:rPr>
          <w:rFonts w:asciiTheme="minorBidi" w:hAnsiTheme="minorBidi" w:cstheme="minorBidi"/>
        </w:rPr>
        <w:br w:type="page"/>
      </w:r>
    </w:p>
    <w:p w:rsidR="00D96027" w:rsidRDefault="00D96027" w:rsidP="00D96027">
      <w:pPr>
        <w:rPr>
          <w:rFonts w:asciiTheme="minorBidi" w:hAnsiTheme="minorBidi" w:cstheme="minorBidi"/>
        </w:rPr>
      </w:pPr>
    </w:p>
    <w:p w:rsidR="00E72C8C" w:rsidRPr="005945B0" w:rsidRDefault="00E72C8C" w:rsidP="00E72C8C">
      <w:pPr>
        <w:numPr>
          <w:ilvl w:val="0"/>
          <w:numId w:val="1"/>
        </w:numPr>
        <w:rPr>
          <w:rFonts w:asciiTheme="minorBidi" w:hAnsiTheme="minorBidi" w:cstheme="minorBidi"/>
          <w:b/>
          <w:bCs/>
        </w:rPr>
      </w:pPr>
      <w:r w:rsidRPr="005945B0">
        <w:rPr>
          <w:rFonts w:asciiTheme="minorBidi" w:hAnsiTheme="minorBidi" w:cstheme="minorBidi"/>
          <w:b/>
          <w:bCs/>
        </w:rPr>
        <w:t>Kesimpulan</w:t>
      </w:r>
    </w:p>
    <w:p w:rsidR="00054998" w:rsidRDefault="00054998" w:rsidP="00054998">
      <w:pPr>
        <w:numPr>
          <w:ilvl w:val="0"/>
          <w:numId w:val="5"/>
        </w:numPr>
        <w:ind w:left="1134" w:hanging="283"/>
        <w:rPr>
          <w:rFonts w:asciiTheme="minorBidi" w:hAnsiTheme="minorBidi" w:cstheme="minorBidi"/>
        </w:rPr>
      </w:pPr>
      <w:r>
        <w:rPr>
          <w:rFonts w:asciiTheme="minorBidi" w:hAnsiTheme="minorBidi" w:cstheme="minorBidi"/>
        </w:rPr>
        <w:t>Metode Inkuiri</w:t>
      </w:r>
    </w:p>
    <w:p w:rsidR="00D02745" w:rsidRDefault="00D02745" w:rsidP="00D02745">
      <w:pPr>
        <w:ind w:left="1134"/>
        <w:rPr>
          <w:rFonts w:asciiTheme="minorBidi" w:hAnsiTheme="minorBidi" w:cstheme="minorBidi"/>
        </w:rPr>
      </w:pPr>
      <w:r>
        <w:rPr>
          <w:rFonts w:asciiTheme="minorBidi" w:hAnsiTheme="minorBidi" w:cstheme="minorBidi"/>
        </w:rPr>
        <w:tab/>
      </w:r>
      <w:r>
        <w:rPr>
          <w:rFonts w:asciiTheme="minorBidi" w:hAnsiTheme="minorBidi" w:cstheme="minorBidi"/>
        </w:rPr>
        <w:tab/>
        <w:t xml:space="preserve">Metode inkuiri yaitu </w:t>
      </w:r>
      <w:r w:rsidR="00EC7511">
        <w:rPr>
          <w:rFonts w:asciiTheme="minorBidi" w:hAnsiTheme="minorBidi" w:cstheme="minorBidi"/>
        </w:rPr>
        <w:t>membuat peserta didik untyk mencari dan menyelidiki suatu masalah dengan cara yang kritis</w:t>
      </w:r>
      <w:r w:rsidR="00202B13">
        <w:rPr>
          <w:rFonts w:asciiTheme="minorBidi" w:hAnsiTheme="minorBidi" w:cstheme="minorBidi"/>
        </w:rPr>
        <w:t>, logis, dan dapat di analisis dengan baik, sehingga pembelajaran menjadi efektif dan efesien.</w:t>
      </w:r>
    </w:p>
    <w:p w:rsidR="00D03523" w:rsidRDefault="00D03523" w:rsidP="00054998">
      <w:pPr>
        <w:numPr>
          <w:ilvl w:val="0"/>
          <w:numId w:val="5"/>
        </w:numPr>
        <w:ind w:left="1134" w:hanging="283"/>
        <w:rPr>
          <w:rFonts w:asciiTheme="minorBidi" w:hAnsiTheme="minorBidi" w:cstheme="minorBidi"/>
        </w:rPr>
      </w:pPr>
      <w:r>
        <w:rPr>
          <w:rFonts w:asciiTheme="minorBidi" w:hAnsiTheme="minorBidi" w:cstheme="minorBidi"/>
        </w:rPr>
        <w:t>Motivasi belajar</w:t>
      </w:r>
    </w:p>
    <w:p w:rsidR="00202B13" w:rsidRDefault="00202B13" w:rsidP="00202B13">
      <w:pPr>
        <w:ind w:left="1134"/>
        <w:rPr>
          <w:rFonts w:asciiTheme="minorBidi" w:hAnsiTheme="minorBidi" w:cstheme="minorBidi"/>
        </w:rPr>
      </w:pPr>
      <w:r>
        <w:rPr>
          <w:rFonts w:asciiTheme="minorBidi" w:hAnsiTheme="minorBidi" w:cstheme="minorBidi"/>
        </w:rPr>
        <w:tab/>
      </w:r>
      <w:r>
        <w:rPr>
          <w:rFonts w:asciiTheme="minorBidi" w:hAnsiTheme="minorBidi" w:cstheme="minorBidi"/>
        </w:rPr>
        <w:tab/>
        <w:t>Motivasi  belajar yaitu memberi dorongan kepada peserta didi untuk belajar dengan senang dan belajar secara sungguh-sungguh,agar terbentuknya pembelajaran menjadi sitematis dan penuh konsentrasi.</w:t>
      </w:r>
    </w:p>
    <w:p w:rsidR="00054998" w:rsidRDefault="00054998">
      <w:pPr>
        <w:rPr>
          <w:rFonts w:asciiTheme="minorBidi" w:hAnsiTheme="minorBidi" w:cstheme="minorBidi"/>
        </w:rPr>
      </w:pPr>
      <w:r>
        <w:rPr>
          <w:rFonts w:asciiTheme="minorBidi" w:hAnsiTheme="minorBidi" w:cstheme="minorBidi"/>
        </w:rPr>
        <w:br w:type="page"/>
      </w:r>
    </w:p>
    <w:p w:rsidR="00054998" w:rsidRPr="00054998" w:rsidRDefault="00054998" w:rsidP="00054998">
      <w:pPr>
        <w:ind w:left="1134"/>
        <w:jc w:val="center"/>
        <w:rPr>
          <w:rFonts w:asciiTheme="minorBidi" w:hAnsiTheme="minorBidi" w:cstheme="minorBidi"/>
          <w:b/>
          <w:bCs/>
        </w:rPr>
      </w:pPr>
      <w:r w:rsidRPr="00054998">
        <w:rPr>
          <w:rFonts w:asciiTheme="minorBidi" w:hAnsiTheme="minorBidi" w:cstheme="minorBidi"/>
          <w:b/>
          <w:bCs/>
        </w:rPr>
        <w:lastRenderedPageBreak/>
        <w:t>REFERENCES</w:t>
      </w:r>
    </w:p>
    <w:p w:rsidR="00D02745" w:rsidRPr="00D02745" w:rsidRDefault="00D02745" w:rsidP="00D02745">
      <w:pPr>
        <w:pStyle w:val="FootnoteText"/>
        <w:spacing w:line="360" w:lineRule="auto"/>
        <w:ind w:left="567" w:hanging="567"/>
        <w:rPr>
          <w:rFonts w:asciiTheme="minorBidi" w:hAnsiTheme="minorBidi" w:cstheme="minorBidi"/>
          <w:sz w:val="24"/>
          <w:szCs w:val="24"/>
        </w:rPr>
      </w:pPr>
    </w:p>
    <w:p w:rsidR="00D02745" w:rsidRPr="00D02745" w:rsidRDefault="00D02745" w:rsidP="00D02745">
      <w:pPr>
        <w:pStyle w:val="FootnoteText"/>
        <w:spacing w:line="360" w:lineRule="auto"/>
        <w:ind w:left="567" w:hanging="567"/>
        <w:rPr>
          <w:rFonts w:asciiTheme="minorBidi" w:hAnsiTheme="minorBidi" w:cstheme="minorBidi"/>
          <w:iCs/>
          <w:sz w:val="24"/>
          <w:szCs w:val="24"/>
        </w:rPr>
      </w:pPr>
      <w:r w:rsidRPr="00D02745">
        <w:rPr>
          <w:rFonts w:asciiTheme="minorBidi" w:hAnsiTheme="minorBidi" w:cstheme="minorBidi"/>
          <w:sz w:val="24"/>
          <w:szCs w:val="24"/>
          <w:lang w:val="en-US"/>
        </w:rPr>
        <w:t xml:space="preserve">Arikunto Suharsimi, </w:t>
      </w:r>
      <w:r w:rsidRPr="00D02745">
        <w:rPr>
          <w:rFonts w:asciiTheme="minorBidi" w:hAnsiTheme="minorBidi" w:cstheme="minorBidi"/>
          <w:i/>
          <w:sz w:val="24"/>
          <w:szCs w:val="24"/>
          <w:lang w:val="en-US"/>
        </w:rPr>
        <w:t xml:space="preserve">Prosedur Penelitian Suatu Penelitiaan Praktik, </w:t>
      </w:r>
      <w:r w:rsidRPr="00D02745">
        <w:rPr>
          <w:rFonts w:asciiTheme="minorBidi" w:hAnsiTheme="minorBidi" w:cstheme="minorBidi"/>
          <w:sz w:val="24"/>
          <w:szCs w:val="24"/>
          <w:lang w:val="en-US"/>
        </w:rPr>
        <w:t>(Jakarta: Rineka Cipta, 2010)</w:t>
      </w:r>
      <w:r>
        <w:rPr>
          <w:rFonts w:asciiTheme="minorBidi" w:hAnsiTheme="minorBidi" w:cstheme="minorBidi"/>
          <w:iCs/>
          <w:sz w:val="24"/>
          <w:szCs w:val="24"/>
        </w:rPr>
        <w:t>.</w:t>
      </w:r>
    </w:p>
    <w:p w:rsidR="00D02745" w:rsidRPr="00D02745" w:rsidRDefault="00D02745" w:rsidP="00D02745">
      <w:pPr>
        <w:pStyle w:val="FootnoteText"/>
        <w:spacing w:line="360" w:lineRule="auto"/>
        <w:ind w:left="567" w:hanging="567"/>
        <w:rPr>
          <w:rFonts w:asciiTheme="minorBidi" w:hAnsiTheme="minorBidi" w:cstheme="minorBidi"/>
          <w:sz w:val="24"/>
          <w:szCs w:val="24"/>
        </w:rPr>
      </w:pPr>
      <w:r w:rsidRPr="00D02745">
        <w:rPr>
          <w:rFonts w:asciiTheme="minorBidi" w:hAnsiTheme="minorBidi" w:cstheme="minorBidi"/>
          <w:sz w:val="24"/>
          <w:szCs w:val="24"/>
        </w:rPr>
        <w:t xml:space="preserve">E. Mulyasa, </w:t>
      </w:r>
      <w:r w:rsidRPr="00D02745">
        <w:rPr>
          <w:rFonts w:asciiTheme="minorBidi" w:hAnsiTheme="minorBidi" w:cstheme="minorBidi"/>
          <w:i/>
          <w:sz w:val="24"/>
          <w:szCs w:val="24"/>
        </w:rPr>
        <w:t xml:space="preserve">Kurikulum Tingkat Satuan Pendidikan, </w:t>
      </w:r>
      <w:r w:rsidRPr="00D02745">
        <w:rPr>
          <w:rFonts w:asciiTheme="minorBidi" w:hAnsiTheme="minorBidi" w:cstheme="minorBidi"/>
          <w:sz w:val="24"/>
          <w:szCs w:val="24"/>
        </w:rPr>
        <w:t>(Bandung: PT. Remaj</w:t>
      </w:r>
      <w:r>
        <w:rPr>
          <w:rFonts w:asciiTheme="minorBidi" w:hAnsiTheme="minorBidi" w:cstheme="minorBidi"/>
          <w:sz w:val="24"/>
          <w:szCs w:val="24"/>
        </w:rPr>
        <w:t>a Rosdakarya, 2006).</w:t>
      </w:r>
    </w:p>
    <w:p w:rsidR="00D02745" w:rsidRPr="00D02745" w:rsidRDefault="00D02745" w:rsidP="00D02745">
      <w:pPr>
        <w:pStyle w:val="FootnoteText"/>
        <w:spacing w:line="360" w:lineRule="auto"/>
        <w:ind w:left="567" w:hanging="567"/>
        <w:rPr>
          <w:rFonts w:asciiTheme="minorBidi" w:hAnsiTheme="minorBidi" w:cstheme="minorBidi"/>
          <w:sz w:val="24"/>
          <w:szCs w:val="24"/>
        </w:rPr>
      </w:pPr>
      <w:r w:rsidRPr="00D02745">
        <w:rPr>
          <w:rFonts w:asciiTheme="minorBidi" w:hAnsiTheme="minorBidi" w:cstheme="minorBidi"/>
          <w:sz w:val="24"/>
          <w:szCs w:val="24"/>
        </w:rPr>
        <w:t xml:space="preserve">Hamdu, G., &amp; Agustina, L. (2011). </w:t>
      </w:r>
      <w:r w:rsidRPr="00D02745">
        <w:rPr>
          <w:rFonts w:asciiTheme="minorBidi" w:hAnsiTheme="minorBidi" w:cstheme="minorBidi"/>
          <w:i/>
          <w:iCs/>
          <w:sz w:val="24"/>
          <w:szCs w:val="24"/>
        </w:rPr>
        <w:t xml:space="preserve">Pengaruh motivasi belajar siswa terhadap prestasi belajar IPA di </w:t>
      </w:r>
      <w:r w:rsidRPr="00D02745">
        <w:rPr>
          <w:rFonts w:asciiTheme="minorBidi" w:hAnsiTheme="minorBidi" w:cstheme="minorBidi"/>
          <w:i/>
          <w:iCs/>
          <w:sz w:val="24"/>
          <w:szCs w:val="24"/>
        </w:rPr>
        <w:tab/>
        <w:t>sekolah dasar.</w:t>
      </w:r>
      <w:r w:rsidRPr="00D02745">
        <w:rPr>
          <w:rFonts w:asciiTheme="minorBidi" w:hAnsiTheme="minorBidi" w:cstheme="minorBidi"/>
          <w:sz w:val="24"/>
          <w:szCs w:val="24"/>
        </w:rPr>
        <w:t xml:space="preserve"> Jurnal penelitian pendidikan</w:t>
      </w:r>
      <w:r>
        <w:rPr>
          <w:rFonts w:asciiTheme="minorBidi" w:hAnsiTheme="minorBidi" w:cstheme="minorBidi"/>
          <w:sz w:val="24"/>
          <w:szCs w:val="24"/>
        </w:rPr>
        <w:t>.</w:t>
      </w:r>
    </w:p>
    <w:p w:rsidR="00D02745" w:rsidRPr="00D02745" w:rsidRDefault="00D02745" w:rsidP="00D02745">
      <w:pPr>
        <w:ind w:left="567" w:hanging="567"/>
        <w:rPr>
          <w:rFonts w:asciiTheme="minorBidi" w:hAnsiTheme="minorBidi" w:cstheme="minorBidi"/>
        </w:rPr>
      </w:pPr>
      <w:r w:rsidRPr="00D02745">
        <w:rPr>
          <w:rFonts w:asciiTheme="minorBidi" w:hAnsiTheme="minorBidi" w:cstheme="minorBidi"/>
        </w:rPr>
        <w:t xml:space="preserve">Kiranti, P. R. (2003). </w:t>
      </w:r>
      <w:r w:rsidRPr="00D02745">
        <w:rPr>
          <w:rFonts w:asciiTheme="minorBidi" w:hAnsiTheme="minorBidi" w:cstheme="minorBidi"/>
          <w:i/>
          <w:iCs/>
        </w:rPr>
        <w:t>Undang-undang Republik Indonesia nomor 20 tahun 2003 tentang sistem pendidikan nasional</w:t>
      </w:r>
      <w:r w:rsidRPr="00D02745">
        <w:rPr>
          <w:rFonts w:asciiTheme="minorBidi" w:hAnsiTheme="minorBidi" w:cstheme="minorBidi"/>
        </w:rPr>
        <w:t>. Jakarta: Pemerintah Republik Indonesia.</w:t>
      </w:r>
    </w:p>
    <w:p w:rsidR="00D02745" w:rsidRPr="00D02745" w:rsidRDefault="00D02745" w:rsidP="00D02745">
      <w:pPr>
        <w:pStyle w:val="FootnoteText"/>
        <w:spacing w:line="360" w:lineRule="auto"/>
        <w:ind w:left="567" w:hanging="567"/>
        <w:rPr>
          <w:rFonts w:asciiTheme="minorBidi" w:hAnsiTheme="minorBidi" w:cstheme="minorBidi"/>
          <w:sz w:val="24"/>
          <w:szCs w:val="24"/>
        </w:rPr>
      </w:pPr>
      <w:r w:rsidRPr="00D02745">
        <w:rPr>
          <w:rFonts w:asciiTheme="minorBidi" w:hAnsiTheme="minorBidi" w:cstheme="minorBidi"/>
          <w:sz w:val="24"/>
          <w:szCs w:val="24"/>
        </w:rPr>
        <w:t xml:space="preserve">Lestari, K. E. (2014). </w:t>
      </w:r>
      <w:r w:rsidRPr="00D02745">
        <w:rPr>
          <w:rFonts w:asciiTheme="minorBidi" w:hAnsiTheme="minorBidi" w:cstheme="minorBidi"/>
          <w:i/>
          <w:iCs/>
          <w:sz w:val="24"/>
          <w:szCs w:val="24"/>
        </w:rPr>
        <w:t xml:space="preserve">Implementasi Brain-Based Learning untuk meningkatkan kemampuan koneksi dan </w:t>
      </w:r>
      <w:r w:rsidRPr="00D02745">
        <w:rPr>
          <w:rFonts w:asciiTheme="minorBidi" w:hAnsiTheme="minorBidi" w:cstheme="minorBidi"/>
          <w:i/>
          <w:iCs/>
          <w:sz w:val="24"/>
          <w:szCs w:val="24"/>
        </w:rPr>
        <w:tab/>
        <w:t>kemampuan berpikir kritis serta motivasi belajar siswa SMP.</w:t>
      </w:r>
      <w:r w:rsidRPr="00D02745">
        <w:rPr>
          <w:rFonts w:asciiTheme="minorBidi" w:hAnsiTheme="minorBidi" w:cstheme="minorBidi"/>
          <w:sz w:val="24"/>
          <w:szCs w:val="24"/>
        </w:rPr>
        <w:t xml:space="preserve"> Jud</w:t>
      </w:r>
      <w:r>
        <w:rPr>
          <w:rFonts w:asciiTheme="minorBidi" w:hAnsiTheme="minorBidi" w:cstheme="minorBidi"/>
          <w:sz w:val="24"/>
          <w:szCs w:val="24"/>
        </w:rPr>
        <w:t>ika (Jurnal Pendidikan Unsika).</w:t>
      </w:r>
    </w:p>
    <w:p w:rsidR="00D02745" w:rsidRPr="00D02745" w:rsidRDefault="00D02745" w:rsidP="00D02745">
      <w:pPr>
        <w:pStyle w:val="FootnoteText"/>
        <w:spacing w:line="360" w:lineRule="auto"/>
        <w:ind w:left="567" w:hanging="567"/>
        <w:rPr>
          <w:rFonts w:asciiTheme="minorBidi" w:hAnsiTheme="minorBidi" w:cstheme="minorBidi"/>
          <w:sz w:val="24"/>
          <w:szCs w:val="24"/>
        </w:rPr>
      </w:pPr>
      <w:r w:rsidRPr="00D02745">
        <w:rPr>
          <w:rFonts w:asciiTheme="minorBidi" w:hAnsiTheme="minorBidi" w:cstheme="minorBidi"/>
          <w:sz w:val="24"/>
          <w:szCs w:val="24"/>
        </w:rPr>
        <w:t xml:space="preserve">Marlinasari, D. (2013). </w:t>
      </w:r>
      <w:r w:rsidRPr="00D02745">
        <w:rPr>
          <w:rFonts w:asciiTheme="minorBidi" w:hAnsiTheme="minorBidi" w:cstheme="minorBidi"/>
          <w:i/>
          <w:iCs/>
          <w:sz w:val="24"/>
          <w:szCs w:val="24"/>
        </w:rPr>
        <w:t>Pengaruh Penerapan Metode Inkuiri dengan Media Pictorial Riddle Terhadap Hasil Belajar Siswa dalam Pembelajaran IPA</w:t>
      </w:r>
      <w:r w:rsidRPr="00D02745">
        <w:rPr>
          <w:rFonts w:asciiTheme="minorBidi" w:hAnsiTheme="minorBidi" w:cstheme="minorBidi"/>
          <w:sz w:val="24"/>
          <w:szCs w:val="24"/>
        </w:rPr>
        <w:t>. Jurnal Pendidikan dan Pembelajaran</w:t>
      </w:r>
      <w:r>
        <w:rPr>
          <w:rFonts w:asciiTheme="minorBidi" w:hAnsiTheme="minorBidi" w:cstheme="minorBidi"/>
          <w:sz w:val="24"/>
          <w:szCs w:val="24"/>
        </w:rPr>
        <w:t>.</w:t>
      </w:r>
    </w:p>
    <w:p w:rsidR="00D02745" w:rsidRPr="00D02745" w:rsidRDefault="00D02745" w:rsidP="00D02745">
      <w:pPr>
        <w:ind w:left="567" w:hanging="567"/>
        <w:rPr>
          <w:rFonts w:asciiTheme="minorBidi" w:hAnsiTheme="minorBidi" w:cstheme="minorBidi"/>
        </w:rPr>
      </w:pPr>
      <w:r w:rsidRPr="00D02745">
        <w:rPr>
          <w:rFonts w:asciiTheme="minorBidi" w:hAnsiTheme="minorBidi" w:cstheme="minorBidi"/>
        </w:rPr>
        <w:t xml:space="preserve">Meythalani, T. (2016). </w:t>
      </w:r>
      <w:r w:rsidRPr="00D02745">
        <w:rPr>
          <w:rFonts w:asciiTheme="minorBidi" w:hAnsiTheme="minorBidi" w:cstheme="minorBidi"/>
          <w:i/>
          <w:iCs/>
        </w:rPr>
        <w:t>Penerapan Metode Inkuiri untuk Meningkatkan Sikap Percaya Diri Dan Hasil Belajar Dalam Pembelajaran Ips</w:t>
      </w:r>
      <w:r w:rsidRPr="00D02745">
        <w:rPr>
          <w:rFonts w:asciiTheme="minorBidi" w:hAnsiTheme="minorBidi" w:cstheme="minorBidi"/>
        </w:rPr>
        <w:t xml:space="preserve"> (Doctoral dissertation, FKIP UNPAS).</w:t>
      </w:r>
    </w:p>
    <w:p w:rsidR="00D02745" w:rsidRPr="00D02745" w:rsidRDefault="00D02745" w:rsidP="00D02745">
      <w:pPr>
        <w:pStyle w:val="FootnoteText"/>
        <w:spacing w:line="360" w:lineRule="auto"/>
        <w:ind w:left="567" w:hanging="567"/>
        <w:rPr>
          <w:rFonts w:asciiTheme="minorBidi" w:hAnsiTheme="minorBidi" w:cstheme="minorBidi"/>
          <w:sz w:val="24"/>
          <w:szCs w:val="24"/>
        </w:rPr>
      </w:pPr>
      <w:r w:rsidRPr="00D02745">
        <w:rPr>
          <w:rFonts w:asciiTheme="minorBidi" w:hAnsiTheme="minorBidi" w:cstheme="minorBidi"/>
          <w:sz w:val="24"/>
          <w:szCs w:val="24"/>
        </w:rPr>
        <w:t xml:space="preserve">Oktaria, Y. (2017). </w:t>
      </w:r>
      <w:r w:rsidRPr="00D02745">
        <w:rPr>
          <w:rFonts w:asciiTheme="minorBidi" w:hAnsiTheme="minorBidi" w:cstheme="minorBidi"/>
          <w:i/>
          <w:iCs/>
          <w:sz w:val="24"/>
          <w:szCs w:val="24"/>
        </w:rPr>
        <w:t>Pengembangan Modul Pembelajaran Biologi Berbasis Inkuiri Terbimbing Pada Materi Pencemaran Lingkungan untuk Siswa Kelas X SMA</w:t>
      </w:r>
      <w:r w:rsidRPr="00D02745">
        <w:rPr>
          <w:rFonts w:asciiTheme="minorBidi" w:hAnsiTheme="minorBidi" w:cstheme="minorBidi"/>
          <w:sz w:val="24"/>
          <w:szCs w:val="24"/>
        </w:rPr>
        <w:t xml:space="preserve"> (Doctoral dissertation, IAIN Raden Intan Lampung).</w:t>
      </w:r>
    </w:p>
    <w:p w:rsidR="00D02745" w:rsidRPr="00D02745" w:rsidRDefault="00D02745" w:rsidP="00D02745">
      <w:pPr>
        <w:ind w:left="567" w:hanging="567"/>
        <w:jc w:val="left"/>
        <w:rPr>
          <w:rFonts w:asciiTheme="minorBidi" w:hAnsiTheme="minorBidi" w:cstheme="minorBidi"/>
          <w:noProof w:val="0"/>
          <w:lang w:eastAsia="id-ID"/>
        </w:rPr>
      </w:pPr>
      <w:r w:rsidRPr="00D02745">
        <w:rPr>
          <w:rFonts w:asciiTheme="minorBidi" w:hAnsiTheme="minorBidi" w:cstheme="minorBidi"/>
          <w:noProof w:val="0"/>
          <w:lang w:eastAsia="id-ID"/>
        </w:rPr>
        <w:t xml:space="preserve">Puspitorini, R., Prodjosantoso, A. K., Subali, B., &amp; Jumadi, J. (2014). </w:t>
      </w:r>
      <w:r w:rsidRPr="00D02745">
        <w:rPr>
          <w:rFonts w:asciiTheme="minorBidi" w:hAnsiTheme="minorBidi" w:cstheme="minorBidi"/>
          <w:i/>
          <w:iCs/>
          <w:noProof w:val="0"/>
          <w:lang w:eastAsia="id-ID"/>
        </w:rPr>
        <w:t xml:space="preserve">Penggunaan media komik dalam pembelajaran IPA untuk meningkatkan motivasi dan hasil belajar kognitif dan afektif. </w:t>
      </w:r>
      <w:r>
        <w:rPr>
          <w:rFonts w:asciiTheme="minorBidi" w:hAnsiTheme="minorBidi" w:cstheme="minorBidi"/>
          <w:noProof w:val="0"/>
          <w:lang w:eastAsia="id-ID"/>
        </w:rPr>
        <w:t>Jurnal Cakrawala Pendidikan.</w:t>
      </w:r>
    </w:p>
    <w:p w:rsidR="00D02745" w:rsidRPr="00D02745" w:rsidRDefault="00D02745" w:rsidP="00D02745">
      <w:pPr>
        <w:pStyle w:val="FootnoteText"/>
        <w:spacing w:line="360" w:lineRule="auto"/>
        <w:ind w:left="567" w:hanging="567"/>
        <w:rPr>
          <w:rFonts w:asciiTheme="minorBidi" w:hAnsiTheme="minorBidi" w:cstheme="minorBidi"/>
          <w:sz w:val="24"/>
          <w:szCs w:val="24"/>
        </w:rPr>
      </w:pPr>
      <w:r w:rsidRPr="00D02745">
        <w:rPr>
          <w:rFonts w:asciiTheme="minorBidi" w:hAnsiTheme="minorBidi" w:cstheme="minorBidi"/>
          <w:sz w:val="24"/>
          <w:szCs w:val="24"/>
        </w:rPr>
        <w:t xml:space="preserve">Siswanto, E. (2017). </w:t>
      </w:r>
      <w:r w:rsidRPr="00D02745">
        <w:rPr>
          <w:rFonts w:asciiTheme="minorBidi" w:hAnsiTheme="minorBidi" w:cstheme="minorBidi"/>
          <w:i/>
          <w:iCs/>
          <w:sz w:val="24"/>
          <w:szCs w:val="24"/>
        </w:rPr>
        <w:t>Komparasi Keefektifan Penerapan Model Pembelajaran Inkuiri dan Ekspositori dalam Meningkatkan Hasil Belajar IPA Siswa Kelas 5 Di Mi Se Kecamatan Kepung Kabupaten Kediri</w:t>
      </w:r>
      <w:r w:rsidRPr="00D02745">
        <w:rPr>
          <w:rFonts w:asciiTheme="minorBidi" w:hAnsiTheme="minorBidi" w:cstheme="minorBidi"/>
          <w:sz w:val="24"/>
          <w:szCs w:val="24"/>
        </w:rPr>
        <w:t xml:space="preserve"> (Doctoral dissertation, IAIN Tulungagung).</w:t>
      </w:r>
    </w:p>
    <w:p w:rsidR="00D02745" w:rsidRPr="00D02745" w:rsidRDefault="00D02745" w:rsidP="00D02745">
      <w:pPr>
        <w:pStyle w:val="FootnoteText"/>
        <w:spacing w:line="360" w:lineRule="auto"/>
        <w:ind w:left="567" w:hanging="567"/>
        <w:rPr>
          <w:rFonts w:asciiTheme="minorBidi" w:hAnsiTheme="minorBidi" w:cstheme="minorBidi"/>
          <w:i/>
          <w:iCs/>
          <w:sz w:val="24"/>
          <w:szCs w:val="24"/>
        </w:rPr>
      </w:pPr>
      <w:r w:rsidRPr="00D02745">
        <w:rPr>
          <w:rFonts w:asciiTheme="minorBidi" w:hAnsiTheme="minorBidi" w:cstheme="minorBidi"/>
          <w:sz w:val="24"/>
          <w:szCs w:val="24"/>
        </w:rPr>
        <w:t xml:space="preserve">Sofiani, E. (2011). </w:t>
      </w:r>
      <w:r w:rsidRPr="00D02745">
        <w:rPr>
          <w:rFonts w:asciiTheme="minorBidi" w:hAnsiTheme="minorBidi" w:cstheme="minorBidi"/>
          <w:i/>
          <w:iCs/>
          <w:sz w:val="24"/>
          <w:szCs w:val="24"/>
        </w:rPr>
        <w:t>Pengaruh model inkuiri terbimbing (guided inquiry) terhadap hasil belajar fisika siswa pada konsep listrik dinamis.</w:t>
      </w:r>
    </w:p>
    <w:p w:rsidR="00D02745" w:rsidRPr="00D02745" w:rsidRDefault="00D02745" w:rsidP="00D02745">
      <w:pPr>
        <w:pStyle w:val="FootnoteText"/>
        <w:spacing w:line="360" w:lineRule="auto"/>
        <w:ind w:left="567" w:hanging="567"/>
        <w:rPr>
          <w:rFonts w:asciiTheme="minorBidi" w:hAnsiTheme="minorBidi" w:cstheme="minorBidi"/>
          <w:sz w:val="24"/>
          <w:szCs w:val="24"/>
        </w:rPr>
      </w:pPr>
      <w:r w:rsidRPr="00D02745">
        <w:rPr>
          <w:rFonts w:asciiTheme="minorBidi" w:hAnsiTheme="minorBidi" w:cstheme="minorBidi"/>
          <w:sz w:val="24"/>
          <w:szCs w:val="24"/>
        </w:rPr>
        <w:t xml:space="preserve">Sugiyono, </w:t>
      </w:r>
      <w:r w:rsidRPr="00D02745">
        <w:rPr>
          <w:rFonts w:asciiTheme="minorBidi" w:hAnsiTheme="minorBidi" w:cstheme="minorBidi"/>
          <w:i/>
          <w:sz w:val="24"/>
          <w:szCs w:val="24"/>
        </w:rPr>
        <w:t xml:space="preserve">Metode Penelitian Kuantitatif, Kualitatif dan R&amp;D, </w:t>
      </w:r>
      <w:r>
        <w:rPr>
          <w:rFonts w:asciiTheme="minorBidi" w:hAnsiTheme="minorBidi" w:cstheme="minorBidi"/>
          <w:sz w:val="24"/>
          <w:szCs w:val="24"/>
        </w:rPr>
        <w:t>(Bandung: Alfabeta, 2010).</w:t>
      </w:r>
    </w:p>
    <w:p w:rsidR="00D02745" w:rsidRPr="00D02745" w:rsidRDefault="00D02745" w:rsidP="00D02745">
      <w:pPr>
        <w:ind w:left="567" w:hanging="567"/>
        <w:jc w:val="left"/>
        <w:rPr>
          <w:rFonts w:asciiTheme="minorBidi" w:hAnsiTheme="minorBidi" w:cstheme="minorBidi"/>
          <w:noProof w:val="0"/>
          <w:lang w:eastAsia="id-ID"/>
        </w:rPr>
      </w:pPr>
      <w:r w:rsidRPr="00D02745">
        <w:rPr>
          <w:rFonts w:asciiTheme="minorBidi" w:hAnsiTheme="minorBidi" w:cstheme="minorBidi"/>
          <w:noProof w:val="0"/>
          <w:lang w:eastAsia="id-ID"/>
        </w:rPr>
        <w:t xml:space="preserve">Suharyanto, A. (2015). </w:t>
      </w:r>
      <w:r w:rsidRPr="00D02745">
        <w:rPr>
          <w:rFonts w:asciiTheme="minorBidi" w:hAnsiTheme="minorBidi" w:cstheme="minorBidi"/>
          <w:i/>
          <w:iCs/>
          <w:noProof w:val="0"/>
          <w:lang w:eastAsia="id-ID"/>
        </w:rPr>
        <w:t>Pendidikan dan Proses Pembudayaan dalam Keluarga.</w:t>
      </w:r>
      <w:r w:rsidRPr="00D02745">
        <w:rPr>
          <w:rFonts w:asciiTheme="minorBidi" w:hAnsiTheme="minorBidi" w:cstheme="minorBidi"/>
          <w:noProof w:val="0"/>
          <w:lang w:eastAsia="id-ID"/>
        </w:rPr>
        <w:t xml:space="preserve"> JUPIIS: Jurnal Pendidikan Ilmu-ilmu Sosial</w:t>
      </w:r>
      <w:r>
        <w:rPr>
          <w:rFonts w:asciiTheme="minorBidi" w:hAnsiTheme="minorBidi" w:cstheme="minorBidi"/>
          <w:noProof w:val="0"/>
          <w:lang w:eastAsia="id-ID"/>
        </w:rPr>
        <w:t>.</w:t>
      </w:r>
    </w:p>
    <w:p w:rsidR="00E72C8C" w:rsidRPr="00D02745" w:rsidRDefault="00D02745" w:rsidP="00D02745">
      <w:pPr>
        <w:ind w:left="567" w:hanging="567"/>
        <w:rPr>
          <w:rFonts w:asciiTheme="minorBidi" w:hAnsiTheme="minorBidi" w:cstheme="minorBidi"/>
        </w:rPr>
      </w:pPr>
      <w:r w:rsidRPr="00D02745">
        <w:rPr>
          <w:rFonts w:asciiTheme="minorBidi" w:hAnsiTheme="minorBidi" w:cstheme="minorBidi"/>
        </w:rPr>
        <w:t xml:space="preserve">Wahyuniati, C. F. S., &amp; Or, M (2015). </w:t>
      </w:r>
      <w:r w:rsidRPr="00D02745">
        <w:rPr>
          <w:rFonts w:asciiTheme="minorBidi" w:hAnsiTheme="minorBidi" w:cstheme="minorBidi"/>
          <w:i/>
          <w:iCs/>
        </w:rPr>
        <w:t xml:space="preserve">Laporan Kelompok Kuliah Kerja Nyata Universitas Negeri Yogyakarta Semester Khusus. </w:t>
      </w:r>
    </w:p>
    <w:sectPr w:rsidR="00E72C8C" w:rsidRPr="00D02745" w:rsidSect="00E72C8C">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6CA" w:rsidRDefault="00AD76CA" w:rsidP="00F16102">
      <w:pPr>
        <w:spacing w:line="240" w:lineRule="auto"/>
      </w:pPr>
      <w:r>
        <w:separator/>
      </w:r>
    </w:p>
  </w:endnote>
  <w:endnote w:type="continuationSeparator" w:id="1">
    <w:p w:rsidR="00AD76CA" w:rsidRDefault="00AD76CA" w:rsidP="00F161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97" w:rsidRDefault="0077028F">
    <w:pPr>
      <w:pStyle w:val="Footer"/>
      <w:jc w:val="center"/>
    </w:pPr>
    <w:fldSimple w:instr=" PAGE   \* MERGEFORMAT ">
      <w:r w:rsidR="00B47A92">
        <w:t>11</w:t>
      </w:r>
    </w:fldSimple>
  </w:p>
  <w:p w:rsidR="00253697" w:rsidRDefault="00253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6CA" w:rsidRDefault="00AD76CA" w:rsidP="00F16102">
      <w:pPr>
        <w:spacing w:line="240" w:lineRule="auto"/>
      </w:pPr>
      <w:r>
        <w:separator/>
      </w:r>
    </w:p>
  </w:footnote>
  <w:footnote w:type="continuationSeparator" w:id="1">
    <w:p w:rsidR="00AD76CA" w:rsidRDefault="00AD76CA" w:rsidP="00F16102">
      <w:pPr>
        <w:spacing w:line="240" w:lineRule="auto"/>
      </w:pPr>
      <w:r>
        <w:continuationSeparator/>
      </w:r>
    </w:p>
  </w:footnote>
  <w:footnote w:id="2">
    <w:p w:rsidR="00000000" w:rsidRDefault="00253697" w:rsidP="00FF26A3">
      <w:pPr>
        <w:spacing w:line="240" w:lineRule="auto"/>
        <w:ind w:left="567" w:hanging="141"/>
        <w:jc w:val="left"/>
      </w:pPr>
      <w:r>
        <w:rPr>
          <w:rStyle w:val="FootnoteReference"/>
          <w:rFonts w:cstheme="majorBidi"/>
        </w:rPr>
        <w:footnoteRef/>
      </w:r>
      <w:r>
        <w:t xml:space="preserve"> </w:t>
      </w:r>
      <w:r w:rsidRPr="00275038">
        <w:rPr>
          <w:rFonts w:asciiTheme="minorBidi" w:hAnsiTheme="minorBidi" w:cstheme="minorBidi"/>
          <w:noProof w:val="0"/>
          <w:sz w:val="20"/>
          <w:szCs w:val="20"/>
          <w:lang w:eastAsia="id-ID"/>
        </w:rPr>
        <w:t xml:space="preserve">Suharyanto, A. (2015). </w:t>
      </w:r>
      <w:r w:rsidRPr="00275038">
        <w:rPr>
          <w:rFonts w:asciiTheme="minorBidi" w:hAnsiTheme="minorBidi" w:cstheme="minorBidi"/>
          <w:i/>
          <w:iCs/>
          <w:noProof w:val="0"/>
          <w:sz w:val="20"/>
          <w:szCs w:val="20"/>
          <w:lang w:eastAsia="id-ID"/>
        </w:rPr>
        <w:t>Pendidikan dan Proses Pembudayaan dalam Keluarga.</w:t>
      </w:r>
      <w:r w:rsidRPr="00275038">
        <w:rPr>
          <w:rFonts w:asciiTheme="minorBidi" w:hAnsiTheme="minorBidi" w:cstheme="minorBidi"/>
          <w:noProof w:val="0"/>
          <w:sz w:val="20"/>
          <w:szCs w:val="20"/>
          <w:lang w:eastAsia="id-ID"/>
        </w:rPr>
        <w:t xml:space="preserve"> JUPIIS: Jurnal Pendidikan Ilmu-ilmu Sosial, </w:t>
      </w:r>
      <w:r w:rsidRPr="00275038">
        <w:rPr>
          <w:rFonts w:asciiTheme="minorBidi" w:hAnsiTheme="minorBidi" w:cstheme="minorBidi"/>
          <w:i/>
          <w:iCs/>
          <w:noProof w:val="0"/>
          <w:sz w:val="20"/>
          <w:szCs w:val="20"/>
          <w:lang w:eastAsia="id-ID"/>
        </w:rPr>
        <w:t>7</w:t>
      </w:r>
      <w:r w:rsidRPr="00275038">
        <w:rPr>
          <w:rFonts w:asciiTheme="minorBidi" w:hAnsiTheme="minorBidi" w:cstheme="minorBidi"/>
          <w:noProof w:val="0"/>
          <w:sz w:val="20"/>
          <w:szCs w:val="20"/>
          <w:lang w:eastAsia="id-ID"/>
        </w:rPr>
        <w:t>(2), 162-165.</w:t>
      </w:r>
    </w:p>
  </w:footnote>
  <w:footnote w:id="3">
    <w:p w:rsidR="00000000" w:rsidRDefault="00253697" w:rsidP="00FF26A3">
      <w:pPr>
        <w:spacing w:line="240" w:lineRule="auto"/>
        <w:ind w:left="567" w:hanging="142"/>
      </w:pPr>
      <w:r>
        <w:rPr>
          <w:rStyle w:val="FootnoteReference"/>
          <w:rFonts w:cstheme="majorBidi"/>
        </w:rPr>
        <w:footnoteRef/>
      </w:r>
      <w:r w:rsidRPr="0061678A">
        <w:rPr>
          <w:rFonts w:asciiTheme="minorBidi" w:hAnsiTheme="minorBidi" w:cstheme="minorBidi"/>
          <w:sz w:val="20"/>
          <w:szCs w:val="20"/>
        </w:rPr>
        <w:t xml:space="preserve">Kiranti, P. R. (2003). </w:t>
      </w:r>
      <w:r w:rsidRPr="0061678A">
        <w:rPr>
          <w:rFonts w:asciiTheme="minorBidi" w:hAnsiTheme="minorBidi" w:cstheme="minorBidi"/>
          <w:i/>
          <w:iCs/>
          <w:sz w:val="20"/>
          <w:szCs w:val="20"/>
        </w:rPr>
        <w:t>Undang-undang Republik Indonesia nomor 20 tahun 2003 tentang sistem pendidikan nasional</w:t>
      </w:r>
      <w:r w:rsidRPr="0061678A">
        <w:rPr>
          <w:rFonts w:asciiTheme="minorBidi" w:hAnsiTheme="minorBidi" w:cstheme="minorBidi"/>
          <w:sz w:val="20"/>
          <w:szCs w:val="20"/>
        </w:rPr>
        <w:t>. Jakarta: Pemerintah Republik Indonesia.</w:t>
      </w:r>
    </w:p>
  </w:footnote>
  <w:footnote w:id="4">
    <w:p w:rsidR="00000000" w:rsidRDefault="00253697" w:rsidP="00FF26A3">
      <w:pPr>
        <w:spacing w:line="240" w:lineRule="auto"/>
        <w:ind w:left="567" w:hanging="142"/>
      </w:pPr>
      <w:r>
        <w:rPr>
          <w:rStyle w:val="FootnoteReference"/>
          <w:rFonts w:cstheme="majorBidi"/>
        </w:rPr>
        <w:footnoteRef/>
      </w:r>
      <w:r>
        <w:t xml:space="preserve"> </w:t>
      </w:r>
      <w:r w:rsidRPr="0061678A">
        <w:rPr>
          <w:rFonts w:asciiTheme="minorBidi" w:hAnsiTheme="minorBidi" w:cstheme="minorBidi"/>
          <w:sz w:val="20"/>
          <w:szCs w:val="20"/>
        </w:rPr>
        <w:t xml:space="preserve">Meythalani, T. (2016). </w:t>
      </w:r>
      <w:r w:rsidRPr="0061678A">
        <w:rPr>
          <w:rFonts w:asciiTheme="minorBidi" w:hAnsiTheme="minorBidi" w:cstheme="minorBidi"/>
          <w:i/>
          <w:iCs/>
          <w:sz w:val="20"/>
          <w:szCs w:val="20"/>
        </w:rPr>
        <w:t>Penerapan Metode Inkuiri untuk Meningkatkan Sikap Percaya Diri Dan Hasil Belajar Dalam Pembelajaran Ips</w:t>
      </w:r>
      <w:r w:rsidRPr="0061678A">
        <w:rPr>
          <w:rFonts w:asciiTheme="minorBidi" w:hAnsiTheme="minorBidi" w:cstheme="minorBidi"/>
          <w:sz w:val="20"/>
          <w:szCs w:val="20"/>
        </w:rPr>
        <w:t xml:space="preserve"> (Doctoral dissertation, FKIP UNPAS).</w:t>
      </w:r>
    </w:p>
  </w:footnote>
  <w:footnote w:id="5">
    <w:p w:rsidR="00000000" w:rsidRDefault="00253697" w:rsidP="00FF26A3">
      <w:pPr>
        <w:spacing w:line="240" w:lineRule="auto"/>
      </w:pPr>
      <w:r>
        <w:rPr>
          <w:rStyle w:val="FootnoteReference"/>
          <w:rFonts w:cstheme="majorBidi"/>
        </w:rPr>
        <w:footnoteRef/>
      </w:r>
      <w:r>
        <w:t xml:space="preserve"> </w:t>
      </w:r>
      <w:r w:rsidRPr="0061678A">
        <w:rPr>
          <w:rFonts w:asciiTheme="minorBidi" w:hAnsiTheme="minorBidi" w:cstheme="minorBidi"/>
          <w:sz w:val="20"/>
          <w:szCs w:val="20"/>
        </w:rPr>
        <w:t xml:space="preserve">Wahyuniati, C. F. S., &amp; Or, M (2015). </w:t>
      </w:r>
      <w:r w:rsidRPr="0061678A">
        <w:rPr>
          <w:rFonts w:asciiTheme="minorBidi" w:hAnsiTheme="minorBidi" w:cstheme="minorBidi"/>
          <w:i/>
          <w:iCs/>
          <w:sz w:val="20"/>
          <w:szCs w:val="20"/>
        </w:rPr>
        <w:t xml:space="preserve">Laporan Kelompok Kuliah Kerja Nyata Universitas Negeri Yogyakarta Semester Khusus. </w:t>
      </w:r>
    </w:p>
  </w:footnote>
  <w:footnote w:id="6">
    <w:p w:rsidR="00000000" w:rsidRDefault="00FE651A">
      <w:pPr>
        <w:pStyle w:val="FootnoteText"/>
      </w:pPr>
      <w:r>
        <w:rPr>
          <w:rStyle w:val="FootnoteReference"/>
        </w:rPr>
        <w:footnoteRef/>
      </w:r>
      <w:r>
        <w:t xml:space="preserve"> </w:t>
      </w:r>
      <w:r w:rsidRPr="00FE651A">
        <w:rPr>
          <w:rFonts w:asciiTheme="minorBidi" w:hAnsiTheme="minorBidi" w:cstheme="minorBidi"/>
        </w:rPr>
        <w:t>Ibid,56</w:t>
      </w:r>
    </w:p>
  </w:footnote>
  <w:footnote w:id="7">
    <w:p w:rsidR="00000000" w:rsidRDefault="00253697" w:rsidP="00FF26A3">
      <w:pPr>
        <w:pStyle w:val="FootnoteText"/>
        <w:ind w:left="851" w:hanging="425"/>
      </w:pPr>
      <w:r w:rsidRPr="00FF26A3">
        <w:rPr>
          <w:rStyle w:val="FootnoteReference"/>
          <w:rFonts w:asciiTheme="minorBidi" w:hAnsiTheme="minorBidi" w:cstheme="minorBidi"/>
        </w:rPr>
        <w:footnoteRef/>
      </w:r>
      <w:r w:rsidRPr="00FF26A3">
        <w:rPr>
          <w:rFonts w:asciiTheme="minorBidi" w:hAnsiTheme="minorBidi" w:cstheme="minorBidi"/>
        </w:rPr>
        <w:t xml:space="preserve"> E. Mulyasa, </w:t>
      </w:r>
      <w:r w:rsidRPr="00FF26A3">
        <w:rPr>
          <w:rFonts w:asciiTheme="minorBidi" w:hAnsiTheme="minorBidi" w:cstheme="minorBidi"/>
          <w:i/>
        </w:rPr>
        <w:t xml:space="preserve">Kurikulum Tingkat Satuan Pendidikan, </w:t>
      </w:r>
      <w:r w:rsidRPr="00FF26A3">
        <w:rPr>
          <w:rFonts w:asciiTheme="minorBidi" w:hAnsiTheme="minorBidi" w:cstheme="minorBidi"/>
        </w:rPr>
        <w:t>(Bandung: PT. Remaja Rosdakarya, 2006), 139</w:t>
      </w:r>
    </w:p>
  </w:footnote>
  <w:footnote w:id="8">
    <w:p w:rsidR="00253697" w:rsidRPr="00FF26A3" w:rsidRDefault="00253697" w:rsidP="00FF26A3">
      <w:pPr>
        <w:pStyle w:val="FootnoteText"/>
        <w:rPr>
          <w:rFonts w:asciiTheme="minorBidi" w:hAnsiTheme="minorBidi" w:cstheme="minorBidi"/>
        </w:rPr>
      </w:pPr>
      <w:r w:rsidRPr="00FF26A3">
        <w:rPr>
          <w:rStyle w:val="FootnoteReference"/>
          <w:rFonts w:asciiTheme="minorBidi" w:hAnsiTheme="minorBidi" w:cstheme="minorBidi"/>
        </w:rPr>
        <w:footnoteRef/>
      </w:r>
      <w:r w:rsidRPr="00FF26A3">
        <w:rPr>
          <w:rFonts w:asciiTheme="minorBidi" w:hAnsiTheme="minorBidi" w:cstheme="minorBidi"/>
        </w:rPr>
        <w:t xml:space="preserve"> Sugiyono, </w:t>
      </w:r>
      <w:r w:rsidRPr="00FF26A3">
        <w:rPr>
          <w:rFonts w:asciiTheme="minorBidi" w:hAnsiTheme="minorBidi" w:cstheme="minorBidi"/>
          <w:i/>
        </w:rPr>
        <w:t xml:space="preserve">Metode Penelitian Kuantitatif, Kualitatif dan R&amp;D, </w:t>
      </w:r>
      <w:r w:rsidRPr="00FF26A3">
        <w:rPr>
          <w:rFonts w:asciiTheme="minorBidi" w:hAnsiTheme="minorBidi" w:cstheme="minorBidi"/>
        </w:rPr>
        <w:t>(Bandung: Alfabeta, 2010), 297</w:t>
      </w:r>
    </w:p>
    <w:p w:rsidR="00000000" w:rsidRDefault="00AD76CA" w:rsidP="00FF26A3">
      <w:pPr>
        <w:pStyle w:val="FootnoteText"/>
      </w:pPr>
    </w:p>
  </w:footnote>
  <w:footnote w:id="9">
    <w:p w:rsidR="00253697" w:rsidRPr="0061678A" w:rsidRDefault="00253697" w:rsidP="00FF26A3">
      <w:pPr>
        <w:pStyle w:val="FootnoteText"/>
        <w:ind w:left="709" w:hanging="283"/>
        <w:rPr>
          <w:rFonts w:asciiTheme="minorBidi" w:hAnsiTheme="minorBidi" w:cstheme="minorBidi"/>
          <w:i/>
          <w:lang w:val="en-US"/>
        </w:rPr>
      </w:pPr>
      <w:r>
        <w:rPr>
          <w:rStyle w:val="FootnoteReference"/>
          <w:rFonts w:cstheme="majorBidi"/>
        </w:rPr>
        <w:footnoteRef/>
      </w:r>
      <w:r>
        <w:t xml:space="preserve"> </w:t>
      </w:r>
      <w:r w:rsidRPr="0061678A">
        <w:rPr>
          <w:rFonts w:asciiTheme="minorBidi" w:hAnsiTheme="minorBidi" w:cstheme="minorBidi"/>
          <w:lang w:val="en-US"/>
        </w:rPr>
        <w:t xml:space="preserve">Arikunto Suharsimi, </w:t>
      </w:r>
      <w:r w:rsidRPr="0061678A">
        <w:rPr>
          <w:rFonts w:asciiTheme="minorBidi" w:hAnsiTheme="minorBidi" w:cstheme="minorBidi"/>
          <w:i/>
          <w:lang w:val="en-US"/>
        </w:rPr>
        <w:t xml:space="preserve">Prosedur Penelitian Suatu Penelitiaan Praktik, </w:t>
      </w:r>
      <w:r w:rsidRPr="0061678A">
        <w:rPr>
          <w:rFonts w:asciiTheme="minorBidi" w:hAnsiTheme="minorBidi" w:cstheme="minorBidi"/>
          <w:lang w:val="en-US"/>
        </w:rPr>
        <w:t>(Jakarta: Rineka Cipta, 2010)</w:t>
      </w:r>
      <w:r w:rsidRPr="0061678A">
        <w:rPr>
          <w:rFonts w:asciiTheme="minorBidi" w:hAnsiTheme="minorBidi" w:cstheme="minorBidi"/>
          <w:i/>
          <w:lang w:val="en-US"/>
        </w:rPr>
        <w:t>, 192</w:t>
      </w:r>
    </w:p>
    <w:p w:rsidR="00000000" w:rsidRDefault="00AD76CA" w:rsidP="00FF26A3">
      <w:pPr>
        <w:pStyle w:val="FootnoteText"/>
        <w:ind w:left="709" w:hanging="283"/>
      </w:pPr>
    </w:p>
  </w:footnote>
  <w:footnote w:id="10">
    <w:p w:rsidR="00000000" w:rsidRDefault="00253697" w:rsidP="00491AE5">
      <w:pPr>
        <w:pStyle w:val="FootnoteText"/>
      </w:pPr>
      <w:r w:rsidRPr="00491AE5">
        <w:rPr>
          <w:rStyle w:val="FootnoteReference"/>
          <w:rFonts w:asciiTheme="minorBidi" w:hAnsiTheme="minorBidi" w:cstheme="minorBidi"/>
        </w:rPr>
        <w:footnoteRef/>
      </w:r>
      <w:r w:rsidRPr="00491AE5">
        <w:rPr>
          <w:rFonts w:asciiTheme="minorBidi" w:hAnsiTheme="minorBidi" w:cstheme="minorBidi"/>
        </w:rPr>
        <w:t xml:space="preserve"> </w:t>
      </w:r>
      <w:r w:rsidRPr="00491AE5">
        <w:rPr>
          <w:rFonts w:asciiTheme="minorBidi" w:hAnsiTheme="minorBidi" w:cstheme="minorBidi"/>
          <w:lang w:val="en-US"/>
        </w:rPr>
        <w:t>Pedoman penilaian guru</w:t>
      </w:r>
    </w:p>
  </w:footnote>
  <w:footnote w:id="11">
    <w:p w:rsidR="00000000" w:rsidRDefault="00253697" w:rsidP="0063326B">
      <w:pPr>
        <w:pStyle w:val="FootnoteText"/>
      </w:pPr>
      <w:r>
        <w:rPr>
          <w:rStyle w:val="FootnoteReference"/>
          <w:rFonts w:cstheme="majorBidi"/>
        </w:rPr>
        <w:footnoteRef/>
      </w:r>
      <w:r>
        <w:t xml:space="preserve"> </w:t>
      </w:r>
      <w:r w:rsidRPr="0061678A">
        <w:rPr>
          <w:rFonts w:asciiTheme="minorBidi" w:hAnsiTheme="minorBidi" w:cstheme="minorBidi"/>
        </w:rPr>
        <w:t xml:space="preserve">Sofiani, E. (2011). </w:t>
      </w:r>
      <w:r w:rsidRPr="0061678A">
        <w:rPr>
          <w:rFonts w:asciiTheme="minorBidi" w:hAnsiTheme="minorBidi" w:cstheme="minorBidi"/>
          <w:i/>
          <w:iCs/>
        </w:rPr>
        <w:t>Pengaruh model inkuiri terbimbing (guided inquiry) terhadap hasil belajar fisika siswa pada konsep listrik dinamis.</w:t>
      </w:r>
    </w:p>
  </w:footnote>
  <w:footnote w:id="12">
    <w:p w:rsidR="00000000" w:rsidRDefault="00253697" w:rsidP="0063326B">
      <w:pPr>
        <w:pStyle w:val="FootnoteText"/>
      </w:pPr>
      <w:r>
        <w:rPr>
          <w:rStyle w:val="FootnoteReference"/>
          <w:rFonts w:cstheme="majorBidi"/>
        </w:rPr>
        <w:footnoteRef/>
      </w:r>
      <w:r>
        <w:t xml:space="preserve"> </w:t>
      </w:r>
      <w:r w:rsidRPr="0061678A">
        <w:rPr>
          <w:rFonts w:asciiTheme="minorBidi" w:hAnsiTheme="minorBidi" w:cstheme="minorBidi"/>
        </w:rPr>
        <w:t xml:space="preserve">Oktaria, Y. (2017). </w:t>
      </w:r>
      <w:r w:rsidRPr="0061678A">
        <w:rPr>
          <w:rFonts w:asciiTheme="minorBidi" w:hAnsiTheme="minorBidi" w:cstheme="minorBidi"/>
          <w:i/>
          <w:iCs/>
        </w:rPr>
        <w:t>Pengembangan Modul Pembelajaran Biologi Berbasis Inkuiri Terbimbing Pada Materi Pencemaran Lingkungan untuk Siswa Kelas X SMA</w:t>
      </w:r>
      <w:r w:rsidRPr="0061678A">
        <w:rPr>
          <w:rFonts w:asciiTheme="minorBidi" w:hAnsiTheme="minorBidi" w:cstheme="minorBidi"/>
        </w:rPr>
        <w:t xml:space="preserve"> (Doctoral dissertation, IAIN Raden Intan Lampung).</w:t>
      </w:r>
    </w:p>
  </w:footnote>
  <w:footnote w:id="13">
    <w:p w:rsidR="00000000" w:rsidRDefault="00253697" w:rsidP="0063326B">
      <w:pPr>
        <w:pStyle w:val="FootnoteText"/>
        <w:ind w:left="709" w:hanging="284"/>
      </w:pPr>
      <w:r>
        <w:rPr>
          <w:rStyle w:val="FootnoteReference"/>
          <w:rFonts w:cstheme="majorBidi"/>
        </w:rPr>
        <w:footnoteRef/>
      </w:r>
      <w:r>
        <w:t xml:space="preserve"> </w:t>
      </w:r>
      <w:r w:rsidRPr="0061678A">
        <w:rPr>
          <w:rFonts w:asciiTheme="minorBidi" w:hAnsiTheme="minorBidi" w:cstheme="minorBidi"/>
        </w:rPr>
        <w:t xml:space="preserve">Siswanto, E. (2017). </w:t>
      </w:r>
      <w:r w:rsidRPr="0061678A">
        <w:rPr>
          <w:rFonts w:asciiTheme="minorBidi" w:hAnsiTheme="minorBidi" w:cstheme="minorBidi"/>
          <w:i/>
          <w:iCs/>
        </w:rPr>
        <w:t>Komparasi Keefektifan Penerapan Model Pembelajaran Inkuiri dan Ekspositori dalam Meningkatkan Hasil Belajar IPA Siswa Kelas 5 Di Mi Se Kecamatan Kepung Kabupaten Kediri</w:t>
      </w:r>
      <w:r w:rsidRPr="0061678A">
        <w:rPr>
          <w:rFonts w:asciiTheme="minorBidi" w:hAnsiTheme="minorBidi" w:cstheme="minorBidi"/>
        </w:rPr>
        <w:t xml:space="preserve"> (Doctoral dissertation, IAIN Tulungagung).</w:t>
      </w:r>
    </w:p>
  </w:footnote>
  <w:footnote w:id="14">
    <w:p w:rsidR="00000000" w:rsidRDefault="00253697" w:rsidP="0063326B">
      <w:pPr>
        <w:pStyle w:val="FootnoteText"/>
        <w:ind w:left="709" w:hanging="283"/>
      </w:pPr>
      <w:r>
        <w:rPr>
          <w:rStyle w:val="FootnoteReference"/>
          <w:rFonts w:cstheme="majorBidi"/>
        </w:rPr>
        <w:footnoteRef/>
      </w:r>
      <w:r>
        <w:t xml:space="preserve"> </w:t>
      </w:r>
      <w:r w:rsidRPr="0061678A">
        <w:rPr>
          <w:rFonts w:asciiTheme="minorBidi" w:hAnsiTheme="minorBidi" w:cstheme="minorBidi"/>
        </w:rPr>
        <w:t xml:space="preserve">Marlinasari, D. (2013). </w:t>
      </w:r>
      <w:r w:rsidRPr="0061678A">
        <w:rPr>
          <w:rFonts w:asciiTheme="minorBidi" w:hAnsiTheme="minorBidi" w:cstheme="minorBidi"/>
          <w:i/>
          <w:iCs/>
        </w:rPr>
        <w:t>Pengaruh Penerapan Metode Inkuiri dengan Media Pictorial Riddle Terhadap Hasil Belajar Siswa dalam Pembelajaran IPA</w:t>
      </w:r>
      <w:r w:rsidRPr="0061678A">
        <w:rPr>
          <w:rFonts w:asciiTheme="minorBidi" w:hAnsiTheme="minorBidi" w:cstheme="minorBidi"/>
        </w:rPr>
        <w:t>. Jurnal Pendidikan dan Pembelajaran, 2(9).</w:t>
      </w:r>
    </w:p>
  </w:footnote>
  <w:footnote w:id="15">
    <w:p w:rsidR="00000000" w:rsidRDefault="00253697" w:rsidP="0063326B">
      <w:pPr>
        <w:pStyle w:val="FootnoteText"/>
      </w:pPr>
      <w:r>
        <w:rPr>
          <w:rStyle w:val="FootnoteReference"/>
          <w:rFonts w:cstheme="majorBidi"/>
        </w:rPr>
        <w:footnoteRef/>
      </w:r>
      <w:r>
        <w:t xml:space="preserve"> </w:t>
      </w:r>
      <w:r w:rsidRPr="0061678A">
        <w:rPr>
          <w:rFonts w:asciiTheme="minorBidi" w:hAnsiTheme="minorBidi" w:cstheme="minorBidi"/>
        </w:rPr>
        <w:t xml:space="preserve">Hamdu, G., &amp; Agustina, L. (2011). </w:t>
      </w:r>
      <w:r w:rsidRPr="0061678A">
        <w:rPr>
          <w:rFonts w:asciiTheme="minorBidi" w:hAnsiTheme="minorBidi" w:cstheme="minorBidi"/>
          <w:i/>
          <w:iCs/>
        </w:rPr>
        <w:t xml:space="preserve">Pengaruh motivasi belajar siswa terhadap prestasi belajar IPA di </w:t>
      </w:r>
      <w:r>
        <w:rPr>
          <w:rFonts w:asciiTheme="minorBidi" w:hAnsiTheme="minorBidi" w:cstheme="minorBidi"/>
          <w:i/>
          <w:iCs/>
        </w:rPr>
        <w:tab/>
      </w:r>
      <w:r w:rsidRPr="0061678A">
        <w:rPr>
          <w:rFonts w:asciiTheme="minorBidi" w:hAnsiTheme="minorBidi" w:cstheme="minorBidi"/>
          <w:i/>
          <w:iCs/>
        </w:rPr>
        <w:t>sekolah dasar.</w:t>
      </w:r>
      <w:r w:rsidRPr="0061678A">
        <w:rPr>
          <w:rFonts w:asciiTheme="minorBidi" w:hAnsiTheme="minorBidi" w:cstheme="minorBidi"/>
        </w:rPr>
        <w:t xml:space="preserve"> Jurnal penelitian pendidikan, </w:t>
      </w:r>
      <w:r w:rsidRPr="0061678A">
        <w:rPr>
          <w:rFonts w:asciiTheme="minorBidi" w:hAnsiTheme="minorBidi" w:cstheme="minorBidi"/>
          <w:i/>
          <w:iCs/>
        </w:rPr>
        <w:t>12</w:t>
      </w:r>
      <w:r w:rsidRPr="0061678A">
        <w:rPr>
          <w:rFonts w:asciiTheme="minorBidi" w:hAnsiTheme="minorBidi" w:cstheme="minorBidi"/>
        </w:rPr>
        <w:t>(1), 90-96.</w:t>
      </w:r>
    </w:p>
  </w:footnote>
  <w:footnote w:id="16">
    <w:p w:rsidR="00253697" w:rsidRPr="00A058FD" w:rsidRDefault="00253697" w:rsidP="00C22566">
      <w:pPr>
        <w:spacing w:line="240" w:lineRule="auto"/>
        <w:ind w:left="709" w:hanging="283"/>
        <w:jc w:val="left"/>
        <w:rPr>
          <w:rFonts w:asciiTheme="minorBidi" w:hAnsiTheme="minorBidi" w:cstheme="minorBidi"/>
          <w:noProof w:val="0"/>
          <w:sz w:val="20"/>
          <w:szCs w:val="20"/>
          <w:lang w:eastAsia="id-ID"/>
        </w:rPr>
      </w:pPr>
      <w:r>
        <w:rPr>
          <w:rStyle w:val="FootnoteReference"/>
          <w:rFonts w:cstheme="majorBidi"/>
        </w:rPr>
        <w:footnoteRef/>
      </w:r>
      <w:r>
        <w:t xml:space="preserve"> </w:t>
      </w:r>
      <w:r w:rsidRPr="00A058FD">
        <w:rPr>
          <w:rFonts w:asciiTheme="minorBidi" w:hAnsiTheme="minorBidi" w:cstheme="minorBidi"/>
          <w:noProof w:val="0"/>
          <w:sz w:val="20"/>
          <w:szCs w:val="20"/>
          <w:lang w:eastAsia="id-ID"/>
        </w:rPr>
        <w:t xml:space="preserve">Puspitorini, R., Prodjosantoso, A. K., Subali, B., &amp; Jumadi, J. (2014). </w:t>
      </w:r>
      <w:r w:rsidRPr="00A058FD">
        <w:rPr>
          <w:rFonts w:asciiTheme="minorBidi" w:hAnsiTheme="minorBidi" w:cstheme="minorBidi"/>
          <w:i/>
          <w:iCs/>
          <w:noProof w:val="0"/>
          <w:sz w:val="20"/>
          <w:szCs w:val="20"/>
          <w:lang w:eastAsia="id-ID"/>
        </w:rPr>
        <w:t xml:space="preserve">Penggunaan media komik dalam pembelajaran IPA untuk meningkatkan motivasi dan hasil belajar kognitif dan afektif. </w:t>
      </w:r>
      <w:r w:rsidRPr="00A058FD">
        <w:rPr>
          <w:rFonts w:asciiTheme="minorBidi" w:hAnsiTheme="minorBidi" w:cstheme="minorBidi"/>
          <w:noProof w:val="0"/>
          <w:sz w:val="20"/>
          <w:szCs w:val="20"/>
          <w:lang w:eastAsia="id-ID"/>
        </w:rPr>
        <w:t>Jurnal Cakrawala Pendidikan, 33(3).</w:t>
      </w:r>
    </w:p>
    <w:p w:rsidR="00000000" w:rsidRDefault="00AD76CA" w:rsidP="00C22566">
      <w:pPr>
        <w:spacing w:line="240" w:lineRule="auto"/>
        <w:ind w:left="709" w:hanging="283"/>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041B"/>
    <w:multiLevelType w:val="hybridMultilevel"/>
    <w:tmpl w:val="B1A6A62A"/>
    <w:lvl w:ilvl="0" w:tplc="04210019">
      <w:start w:val="1"/>
      <w:numFmt w:val="low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
    <w:nsid w:val="135A1911"/>
    <w:multiLevelType w:val="hybridMultilevel"/>
    <w:tmpl w:val="B1A6A62A"/>
    <w:lvl w:ilvl="0" w:tplc="04210019">
      <w:start w:val="1"/>
      <w:numFmt w:val="low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
    <w:nsid w:val="17304791"/>
    <w:multiLevelType w:val="hybridMultilevel"/>
    <w:tmpl w:val="B48250DC"/>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1CDB3341"/>
    <w:multiLevelType w:val="hybridMultilevel"/>
    <w:tmpl w:val="1CDA29AC"/>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502E46A1"/>
    <w:multiLevelType w:val="hybridMultilevel"/>
    <w:tmpl w:val="962207D8"/>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52BE789A"/>
    <w:multiLevelType w:val="hybridMultilevel"/>
    <w:tmpl w:val="FDB25150"/>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F297E94"/>
    <w:multiLevelType w:val="hybridMultilevel"/>
    <w:tmpl w:val="6D525DFC"/>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72C8C"/>
    <w:rsid w:val="00021741"/>
    <w:rsid w:val="00054998"/>
    <w:rsid w:val="00064DFD"/>
    <w:rsid w:val="00080863"/>
    <w:rsid w:val="00082BC8"/>
    <w:rsid w:val="000C67D0"/>
    <w:rsid w:val="000D7E81"/>
    <w:rsid w:val="001059BB"/>
    <w:rsid w:val="00122D10"/>
    <w:rsid w:val="0014375C"/>
    <w:rsid w:val="001451CA"/>
    <w:rsid w:val="001B30D2"/>
    <w:rsid w:val="001C43E9"/>
    <w:rsid w:val="001E2946"/>
    <w:rsid w:val="001F132B"/>
    <w:rsid w:val="001F7690"/>
    <w:rsid w:val="00202B13"/>
    <w:rsid w:val="002168F8"/>
    <w:rsid w:val="00253697"/>
    <w:rsid w:val="00253C1E"/>
    <w:rsid w:val="00253FC6"/>
    <w:rsid w:val="002555F0"/>
    <w:rsid w:val="00275038"/>
    <w:rsid w:val="002A0EE5"/>
    <w:rsid w:val="002A67CE"/>
    <w:rsid w:val="002B01F9"/>
    <w:rsid w:val="002E3EBD"/>
    <w:rsid w:val="002E6BB7"/>
    <w:rsid w:val="00311F51"/>
    <w:rsid w:val="00333976"/>
    <w:rsid w:val="0035797B"/>
    <w:rsid w:val="00360C24"/>
    <w:rsid w:val="003925FD"/>
    <w:rsid w:val="004244F5"/>
    <w:rsid w:val="00491AE5"/>
    <w:rsid w:val="004A167D"/>
    <w:rsid w:val="004D5BE4"/>
    <w:rsid w:val="004E4797"/>
    <w:rsid w:val="004F6F89"/>
    <w:rsid w:val="00506D6E"/>
    <w:rsid w:val="00522B10"/>
    <w:rsid w:val="005945B0"/>
    <w:rsid w:val="005949D8"/>
    <w:rsid w:val="005C5805"/>
    <w:rsid w:val="005D7D05"/>
    <w:rsid w:val="005E64F4"/>
    <w:rsid w:val="005E67D0"/>
    <w:rsid w:val="005F4885"/>
    <w:rsid w:val="00613868"/>
    <w:rsid w:val="0061678A"/>
    <w:rsid w:val="0063326B"/>
    <w:rsid w:val="00641E38"/>
    <w:rsid w:val="006739FB"/>
    <w:rsid w:val="00674892"/>
    <w:rsid w:val="006933B0"/>
    <w:rsid w:val="006C040D"/>
    <w:rsid w:val="006C1ED5"/>
    <w:rsid w:val="006C2F72"/>
    <w:rsid w:val="006C6A12"/>
    <w:rsid w:val="006D1363"/>
    <w:rsid w:val="006F01D5"/>
    <w:rsid w:val="0077028F"/>
    <w:rsid w:val="007730DA"/>
    <w:rsid w:val="0078303F"/>
    <w:rsid w:val="00794F2B"/>
    <w:rsid w:val="007A1A74"/>
    <w:rsid w:val="007A1C01"/>
    <w:rsid w:val="007A79AF"/>
    <w:rsid w:val="00850EFE"/>
    <w:rsid w:val="00887DC3"/>
    <w:rsid w:val="008A23D5"/>
    <w:rsid w:val="008F4DC4"/>
    <w:rsid w:val="008F7076"/>
    <w:rsid w:val="009037E9"/>
    <w:rsid w:val="009046F4"/>
    <w:rsid w:val="009103A4"/>
    <w:rsid w:val="00922872"/>
    <w:rsid w:val="0094725E"/>
    <w:rsid w:val="00957302"/>
    <w:rsid w:val="00976D8E"/>
    <w:rsid w:val="00985EE9"/>
    <w:rsid w:val="009974AF"/>
    <w:rsid w:val="009D5E98"/>
    <w:rsid w:val="009E0BC6"/>
    <w:rsid w:val="00A058FD"/>
    <w:rsid w:val="00A30923"/>
    <w:rsid w:val="00A4390A"/>
    <w:rsid w:val="00A5256E"/>
    <w:rsid w:val="00A65C11"/>
    <w:rsid w:val="00A8390E"/>
    <w:rsid w:val="00A9482C"/>
    <w:rsid w:val="00A95613"/>
    <w:rsid w:val="00AD76CA"/>
    <w:rsid w:val="00AE37E0"/>
    <w:rsid w:val="00B03370"/>
    <w:rsid w:val="00B138B7"/>
    <w:rsid w:val="00B405DE"/>
    <w:rsid w:val="00B47A92"/>
    <w:rsid w:val="00B57D89"/>
    <w:rsid w:val="00B627A5"/>
    <w:rsid w:val="00B70F11"/>
    <w:rsid w:val="00B91652"/>
    <w:rsid w:val="00B92FFC"/>
    <w:rsid w:val="00B9464C"/>
    <w:rsid w:val="00BA2682"/>
    <w:rsid w:val="00BD17E7"/>
    <w:rsid w:val="00C00609"/>
    <w:rsid w:val="00C05CDA"/>
    <w:rsid w:val="00C22566"/>
    <w:rsid w:val="00C363BE"/>
    <w:rsid w:val="00C534A5"/>
    <w:rsid w:val="00C548EF"/>
    <w:rsid w:val="00C90C37"/>
    <w:rsid w:val="00C96019"/>
    <w:rsid w:val="00CF14BF"/>
    <w:rsid w:val="00D02745"/>
    <w:rsid w:val="00D03523"/>
    <w:rsid w:val="00D05CC6"/>
    <w:rsid w:val="00D25370"/>
    <w:rsid w:val="00D43061"/>
    <w:rsid w:val="00D50D92"/>
    <w:rsid w:val="00D517D9"/>
    <w:rsid w:val="00D542B7"/>
    <w:rsid w:val="00D6582D"/>
    <w:rsid w:val="00D84607"/>
    <w:rsid w:val="00D94B37"/>
    <w:rsid w:val="00D96027"/>
    <w:rsid w:val="00DE5E63"/>
    <w:rsid w:val="00E30AD5"/>
    <w:rsid w:val="00E51D31"/>
    <w:rsid w:val="00E6521F"/>
    <w:rsid w:val="00E72C8C"/>
    <w:rsid w:val="00E76154"/>
    <w:rsid w:val="00EA2C4B"/>
    <w:rsid w:val="00EA3230"/>
    <w:rsid w:val="00EC53BD"/>
    <w:rsid w:val="00EC7511"/>
    <w:rsid w:val="00EE1342"/>
    <w:rsid w:val="00EF0CDC"/>
    <w:rsid w:val="00F10CE4"/>
    <w:rsid w:val="00F11993"/>
    <w:rsid w:val="00F16102"/>
    <w:rsid w:val="00F1673A"/>
    <w:rsid w:val="00F379CC"/>
    <w:rsid w:val="00F53E48"/>
    <w:rsid w:val="00F568B5"/>
    <w:rsid w:val="00F83AE6"/>
    <w:rsid w:val="00FE651A"/>
    <w:rsid w:val="00FE68A7"/>
    <w:rsid w:val="00FF26A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imes New Roman" w:hAnsiTheme="majorBidi" w:cstheme="majorBidi"/>
        <w:sz w:val="24"/>
        <w:szCs w:val="24"/>
        <w:lang w:val="id-ID" w:eastAsia="en-US" w:bidi="ar-SA"/>
      </w:rPr>
    </w:rPrDefault>
    <w:pPrDefault>
      <w:pPr>
        <w:spacing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8C"/>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A74"/>
    <w:pPr>
      <w:ind w:left="720"/>
      <w:contextualSpacing/>
    </w:pPr>
  </w:style>
  <w:style w:type="character" w:styleId="Hyperlink">
    <w:name w:val="Hyperlink"/>
    <w:basedOn w:val="DefaultParagraphFont"/>
    <w:uiPriority w:val="99"/>
    <w:unhideWhenUsed/>
    <w:rsid w:val="00E72C8C"/>
    <w:rPr>
      <w:rFonts w:cs="Times New Roman"/>
      <w:color w:val="0000FF" w:themeColor="hyperlink"/>
      <w:u w:val="single"/>
    </w:rPr>
  </w:style>
  <w:style w:type="character" w:styleId="LineNumber">
    <w:name w:val="line number"/>
    <w:basedOn w:val="DefaultParagraphFont"/>
    <w:uiPriority w:val="99"/>
    <w:semiHidden/>
    <w:unhideWhenUsed/>
    <w:rsid w:val="00E72C8C"/>
    <w:rPr>
      <w:rFonts w:cs="Times New Roman"/>
    </w:rPr>
  </w:style>
  <w:style w:type="paragraph" w:styleId="FootnoteText">
    <w:name w:val="footnote text"/>
    <w:basedOn w:val="Normal"/>
    <w:link w:val="FootnoteTextChar"/>
    <w:uiPriority w:val="99"/>
    <w:unhideWhenUsed/>
    <w:rsid w:val="00F16102"/>
    <w:pPr>
      <w:spacing w:line="240" w:lineRule="auto"/>
    </w:pPr>
    <w:rPr>
      <w:sz w:val="20"/>
      <w:szCs w:val="20"/>
    </w:rPr>
  </w:style>
  <w:style w:type="character" w:customStyle="1" w:styleId="FootnoteTextChar">
    <w:name w:val="Footnote Text Char"/>
    <w:basedOn w:val="DefaultParagraphFont"/>
    <w:link w:val="FootnoteText"/>
    <w:uiPriority w:val="99"/>
    <w:locked/>
    <w:rsid w:val="00F16102"/>
    <w:rPr>
      <w:rFonts w:cs="Times New Roman"/>
      <w:noProof/>
      <w:sz w:val="20"/>
      <w:szCs w:val="20"/>
    </w:rPr>
  </w:style>
  <w:style w:type="character" w:styleId="FootnoteReference">
    <w:name w:val="footnote reference"/>
    <w:basedOn w:val="DefaultParagraphFont"/>
    <w:uiPriority w:val="99"/>
    <w:semiHidden/>
    <w:unhideWhenUsed/>
    <w:rsid w:val="00F16102"/>
    <w:rPr>
      <w:rFonts w:cs="Times New Roman"/>
      <w:vertAlign w:val="superscript"/>
    </w:rPr>
  </w:style>
  <w:style w:type="paragraph" w:styleId="BalloonText">
    <w:name w:val="Balloon Text"/>
    <w:basedOn w:val="Normal"/>
    <w:link w:val="BalloonTextChar"/>
    <w:uiPriority w:val="99"/>
    <w:semiHidden/>
    <w:unhideWhenUsed/>
    <w:rsid w:val="00333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976"/>
    <w:rPr>
      <w:rFonts w:ascii="Tahoma" w:hAnsi="Tahoma" w:cs="Tahoma"/>
      <w:noProof/>
      <w:sz w:val="16"/>
      <w:szCs w:val="16"/>
    </w:rPr>
  </w:style>
  <w:style w:type="paragraph" w:styleId="Header">
    <w:name w:val="header"/>
    <w:basedOn w:val="Normal"/>
    <w:link w:val="HeaderChar"/>
    <w:uiPriority w:val="99"/>
    <w:semiHidden/>
    <w:unhideWhenUsed/>
    <w:rsid w:val="005945B0"/>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5945B0"/>
    <w:rPr>
      <w:rFonts w:cs="Times New Roman"/>
      <w:noProof/>
    </w:rPr>
  </w:style>
  <w:style w:type="paragraph" w:styleId="Footer">
    <w:name w:val="footer"/>
    <w:basedOn w:val="Normal"/>
    <w:link w:val="FooterChar"/>
    <w:uiPriority w:val="99"/>
    <w:unhideWhenUsed/>
    <w:rsid w:val="005945B0"/>
    <w:pPr>
      <w:tabs>
        <w:tab w:val="center" w:pos="4513"/>
        <w:tab w:val="right" w:pos="9026"/>
      </w:tabs>
      <w:spacing w:line="240" w:lineRule="auto"/>
    </w:pPr>
  </w:style>
  <w:style w:type="character" w:customStyle="1" w:styleId="FooterChar">
    <w:name w:val="Footer Char"/>
    <w:basedOn w:val="DefaultParagraphFont"/>
    <w:link w:val="Footer"/>
    <w:uiPriority w:val="99"/>
    <w:locked/>
    <w:rsid w:val="005945B0"/>
    <w:rPr>
      <w:rFonts w:cs="Times New Roman"/>
      <w:noProof/>
    </w:rPr>
  </w:style>
  <w:style w:type="character" w:styleId="PlaceholderText">
    <w:name w:val="Placeholder Text"/>
    <w:basedOn w:val="DefaultParagraphFont"/>
    <w:uiPriority w:val="99"/>
    <w:semiHidden/>
    <w:rsid w:val="00C548EF"/>
    <w:rPr>
      <w:rFonts w:cs="Times New Roman"/>
      <w:color w:val="808080"/>
    </w:rPr>
  </w:style>
  <w:style w:type="table" w:styleId="TableGrid">
    <w:name w:val="Table Grid"/>
    <w:basedOn w:val="TableNormal"/>
    <w:uiPriority w:val="59"/>
    <w:rsid w:val="002A0EE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2A0EE5"/>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heme="majorBid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heme="majorBid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D3DFEE" w:themeFill="accent1" w:themeFillTint="3F"/>
      </w:tcPr>
    </w:tblStylePr>
    <w:tblStylePr w:type="band1Horz">
      <w:rPr>
        <w:rFonts w:cstheme="majorBidi"/>
      </w:rPr>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imReny@gmail.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FDFFC0-8082-47E8-851C-0D6B4F623E99}" type="doc">
      <dgm:prSet loTypeId="urn:microsoft.com/office/officeart/2005/8/layout/cycle5" loCatId="cycle" qsTypeId="urn:microsoft.com/office/officeart/2005/8/quickstyle/3d3" qsCatId="3D" csTypeId="urn:microsoft.com/office/officeart/2005/8/colors/colorful1" csCatId="colorful" phldr="1"/>
      <dgm:spPr/>
      <dgm:t>
        <a:bodyPr/>
        <a:lstStyle/>
        <a:p>
          <a:endParaRPr lang="id-ID"/>
        </a:p>
      </dgm:t>
    </dgm:pt>
    <dgm:pt modelId="{3D7ABA4A-67C4-47CE-9A2D-1D6B71E7F37F}">
      <dgm:prSet phldrT="[Text]" custT="1"/>
      <dgm:spPr/>
      <dgm:t>
        <a:bodyPr/>
        <a:lstStyle/>
        <a:p>
          <a:r>
            <a:rPr lang="id-ID" sz="1200">
              <a:latin typeface="Times New Roman" pitchFamily="18" charset="0"/>
              <a:cs typeface="Times New Roman" pitchFamily="18" charset="0"/>
            </a:rPr>
            <a:t>Menganalisis</a:t>
          </a:r>
        </a:p>
      </dgm:t>
    </dgm:pt>
    <dgm:pt modelId="{5A3FAFFD-55DD-4F65-82FB-60830BCCBD3A}" type="parTrans" cxnId="{B6C0E5CD-FF2D-4532-BB8A-506E06C0830D}">
      <dgm:prSet/>
      <dgm:spPr/>
      <dgm:t>
        <a:bodyPr/>
        <a:lstStyle/>
        <a:p>
          <a:endParaRPr lang="id-ID"/>
        </a:p>
      </dgm:t>
    </dgm:pt>
    <dgm:pt modelId="{186CF684-71D9-423C-9A20-1216B2A4C998}" type="sibTrans" cxnId="{B6C0E5CD-FF2D-4532-BB8A-506E06C0830D}">
      <dgm:prSet/>
      <dgm:spPr/>
      <dgm:t>
        <a:bodyPr/>
        <a:lstStyle/>
        <a:p>
          <a:endParaRPr lang="id-ID"/>
        </a:p>
      </dgm:t>
    </dgm:pt>
    <dgm:pt modelId="{EB66D99B-BD26-4A7C-BE94-31AFC6479495}">
      <dgm:prSet phldrT="[Text]" custT="1"/>
      <dgm:spPr/>
      <dgm:t>
        <a:bodyPr/>
        <a:lstStyle/>
        <a:p>
          <a:r>
            <a:rPr lang="id-ID" sz="1200">
              <a:latin typeface="Times New Roman" pitchFamily="18" charset="0"/>
              <a:cs typeface="Times New Roman" pitchFamily="18" charset="0"/>
            </a:rPr>
            <a:t>Perancangan</a:t>
          </a:r>
        </a:p>
      </dgm:t>
    </dgm:pt>
    <dgm:pt modelId="{14A7D787-13A8-4FA2-80AB-6671EEACE979}" type="parTrans" cxnId="{9474969A-7299-41E3-AAB4-02190A5F0EFC}">
      <dgm:prSet/>
      <dgm:spPr/>
      <dgm:t>
        <a:bodyPr/>
        <a:lstStyle/>
        <a:p>
          <a:endParaRPr lang="id-ID"/>
        </a:p>
      </dgm:t>
    </dgm:pt>
    <dgm:pt modelId="{D211365B-5286-4A06-A375-082B64C1C81D}" type="sibTrans" cxnId="{9474969A-7299-41E3-AAB4-02190A5F0EFC}">
      <dgm:prSet/>
      <dgm:spPr/>
      <dgm:t>
        <a:bodyPr/>
        <a:lstStyle/>
        <a:p>
          <a:endParaRPr lang="id-ID"/>
        </a:p>
      </dgm:t>
    </dgm:pt>
    <dgm:pt modelId="{2DEDAC31-8402-4CC2-B5B6-138E3DECFBDD}">
      <dgm:prSet phldrT="[Text]" custT="1"/>
      <dgm:spPr/>
      <dgm:t>
        <a:bodyPr/>
        <a:lstStyle/>
        <a:p>
          <a:r>
            <a:rPr lang="id-ID" sz="1200">
              <a:latin typeface="Times New Roman" pitchFamily="18" charset="0"/>
              <a:cs typeface="Times New Roman" pitchFamily="18" charset="0"/>
            </a:rPr>
            <a:t>Mengembangkan</a:t>
          </a:r>
        </a:p>
      </dgm:t>
    </dgm:pt>
    <dgm:pt modelId="{1EC1EB72-2068-4E3F-B280-C53A7C23F8D0}" type="parTrans" cxnId="{093957AE-8B0F-47C8-AF18-5E6776F3A67D}">
      <dgm:prSet/>
      <dgm:spPr/>
      <dgm:t>
        <a:bodyPr/>
        <a:lstStyle/>
        <a:p>
          <a:endParaRPr lang="id-ID"/>
        </a:p>
      </dgm:t>
    </dgm:pt>
    <dgm:pt modelId="{1665D6F6-07A4-43D8-B714-A1C5C453C561}" type="sibTrans" cxnId="{093957AE-8B0F-47C8-AF18-5E6776F3A67D}">
      <dgm:prSet/>
      <dgm:spPr/>
      <dgm:t>
        <a:bodyPr/>
        <a:lstStyle/>
        <a:p>
          <a:endParaRPr lang="id-ID"/>
        </a:p>
      </dgm:t>
    </dgm:pt>
    <dgm:pt modelId="{34F00E4E-930C-4AEE-ACB3-6B33A29AAB13}">
      <dgm:prSet phldrT="[Text]" custT="1"/>
      <dgm:spPr/>
      <dgm:t>
        <a:bodyPr/>
        <a:lstStyle/>
        <a:p>
          <a:r>
            <a:rPr lang="id-ID" sz="1200">
              <a:latin typeface="Times New Roman" pitchFamily="18" charset="0"/>
              <a:cs typeface="Times New Roman" pitchFamily="18" charset="0"/>
            </a:rPr>
            <a:t>Implementasi</a:t>
          </a:r>
        </a:p>
      </dgm:t>
    </dgm:pt>
    <dgm:pt modelId="{5D156670-B9FF-4D53-9C64-BFBAD5AD24FC}" type="parTrans" cxnId="{C179518A-77AF-4FF3-BAC3-5BB07D170BCB}">
      <dgm:prSet/>
      <dgm:spPr/>
      <dgm:t>
        <a:bodyPr/>
        <a:lstStyle/>
        <a:p>
          <a:endParaRPr lang="id-ID"/>
        </a:p>
      </dgm:t>
    </dgm:pt>
    <dgm:pt modelId="{DDCC2C26-8A87-4672-87FB-DA064E697548}" type="sibTrans" cxnId="{C179518A-77AF-4FF3-BAC3-5BB07D170BCB}">
      <dgm:prSet/>
      <dgm:spPr/>
      <dgm:t>
        <a:bodyPr/>
        <a:lstStyle/>
        <a:p>
          <a:endParaRPr lang="id-ID"/>
        </a:p>
      </dgm:t>
    </dgm:pt>
    <dgm:pt modelId="{E5D73D9D-4146-432D-BE8E-240070CDAF26}">
      <dgm:prSet phldrT="[Text]" custT="1"/>
      <dgm:spPr/>
      <dgm:t>
        <a:bodyPr/>
        <a:lstStyle/>
        <a:p>
          <a:r>
            <a:rPr lang="id-ID" sz="1200">
              <a:latin typeface="Times New Roman" pitchFamily="18" charset="0"/>
              <a:cs typeface="Times New Roman" pitchFamily="18" charset="0"/>
            </a:rPr>
            <a:t>Evaluasi</a:t>
          </a:r>
        </a:p>
      </dgm:t>
    </dgm:pt>
    <dgm:pt modelId="{6DB015F8-16D6-4615-B842-D8D22A900F4D}" type="parTrans" cxnId="{8BDCA806-28F1-4D94-876E-281F79968701}">
      <dgm:prSet/>
      <dgm:spPr/>
      <dgm:t>
        <a:bodyPr/>
        <a:lstStyle/>
        <a:p>
          <a:endParaRPr lang="id-ID"/>
        </a:p>
      </dgm:t>
    </dgm:pt>
    <dgm:pt modelId="{129ED2FC-17A6-4E36-B874-3D751E7A76A4}" type="sibTrans" cxnId="{8BDCA806-28F1-4D94-876E-281F79968701}">
      <dgm:prSet/>
      <dgm:spPr/>
      <dgm:t>
        <a:bodyPr/>
        <a:lstStyle/>
        <a:p>
          <a:endParaRPr lang="id-ID"/>
        </a:p>
      </dgm:t>
    </dgm:pt>
    <dgm:pt modelId="{3A63EE40-FDB5-4B0B-8046-18508404A2B9}" type="pres">
      <dgm:prSet presAssocID="{EDFDFFC0-8082-47E8-851C-0D6B4F623E99}" presName="cycle" presStyleCnt="0">
        <dgm:presLayoutVars>
          <dgm:dir/>
          <dgm:resizeHandles val="exact"/>
        </dgm:presLayoutVars>
      </dgm:prSet>
      <dgm:spPr/>
      <dgm:t>
        <a:bodyPr/>
        <a:lstStyle/>
        <a:p>
          <a:endParaRPr lang="id-ID"/>
        </a:p>
      </dgm:t>
    </dgm:pt>
    <dgm:pt modelId="{5D9EA918-85D8-4031-AF7B-F1F7BF42A8A6}" type="pres">
      <dgm:prSet presAssocID="{3D7ABA4A-67C4-47CE-9A2D-1D6B71E7F37F}" presName="node" presStyleLbl="node1" presStyleIdx="0" presStyleCnt="5" custScaleX="204322">
        <dgm:presLayoutVars>
          <dgm:bulletEnabled val="1"/>
        </dgm:presLayoutVars>
      </dgm:prSet>
      <dgm:spPr/>
      <dgm:t>
        <a:bodyPr/>
        <a:lstStyle/>
        <a:p>
          <a:endParaRPr lang="id-ID"/>
        </a:p>
      </dgm:t>
    </dgm:pt>
    <dgm:pt modelId="{7DDBF20C-E860-4044-919E-05FE2449A104}" type="pres">
      <dgm:prSet presAssocID="{3D7ABA4A-67C4-47CE-9A2D-1D6B71E7F37F}" presName="spNode" presStyleCnt="0"/>
      <dgm:spPr/>
    </dgm:pt>
    <dgm:pt modelId="{3CAB8EFB-C157-41C1-8536-28FF40D93E13}" type="pres">
      <dgm:prSet presAssocID="{186CF684-71D9-423C-9A20-1216B2A4C998}" presName="sibTrans" presStyleLbl="sibTrans1D1" presStyleIdx="0" presStyleCnt="5"/>
      <dgm:spPr/>
      <dgm:t>
        <a:bodyPr/>
        <a:lstStyle/>
        <a:p>
          <a:endParaRPr lang="id-ID"/>
        </a:p>
      </dgm:t>
    </dgm:pt>
    <dgm:pt modelId="{55613856-AF00-45F8-A402-023C4B8B6645}" type="pres">
      <dgm:prSet presAssocID="{EB66D99B-BD26-4A7C-BE94-31AFC6479495}" presName="node" presStyleLbl="node1" presStyleIdx="1" presStyleCnt="5" custScaleX="166726">
        <dgm:presLayoutVars>
          <dgm:bulletEnabled val="1"/>
        </dgm:presLayoutVars>
      </dgm:prSet>
      <dgm:spPr/>
      <dgm:t>
        <a:bodyPr/>
        <a:lstStyle/>
        <a:p>
          <a:endParaRPr lang="id-ID"/>
        </a:p>
      </dgm:t>
    </dgm:pt>
    <dgm:pt modelId="{FAE86697-76DA-44F4-B050-0DC3BF614A79}" type="pres">
      <dgm:prSet presAssocID="{EB66D99B-BD26-4A7C-BE94-31AFC6479495}" presName="spNode" presStyleCnt="0"/>
      <dgm:spPr/>
    </dgm:pt>
    <dgm:pt modelId="{35B5527C-4FE1-43F3-80B8-3214528566DB}" type="pres">
      <dgm:prSet presAssocID="{D211365B-5286-4A06-A375-082B64C1C81D}" presName="sibTrans" presStyleLbl="sibTrans1D1" presStyleIdx="1" presStyleCnt="5"/>
      <dgm:spPr/>
      <dgm:t>
        <a:bodyPr/>
        <a:lstStyle/>
        <a:p>
          <a:endParaRPr lang="id-ID"/>
        </a:p>
      </dgm:t>
    </dgm:pt>
    <dgm:pt modelId="{141FBF39-EAA1-47E7-8CCF-7AE5680302FF}" type="pres">
      <dgm:prSet presAssocID="{2DEDAC31-8402-4CC2-B5B6-138E3DECFBDD}" presName="node" presStyleLbl="node1" presStyleIdx="2" presStyleCnt="5" custScaleX="194780" custRadScaleRad="114907" custRadScaleInc="-43300">
        <dgm:presLayoutVars>
          <dgm:bulletEnabled val="1"/>
        </dgm:presLayoutVars>
      </dgm:prSet>
      <dgm:spPr/>
      <dgm:t>
        <a:bodyPr/>
        <a:lstStyle/>
        <a:p>
          <a:endParaRPr lang="id-ID"/>
        </a:p>
      </dgm:t>
    </dgm:pt>
    <dgm:pt modelId="{91CC7492-8E1C-4BFE-A5D7-2B5251989605}" type="pres">
      <dgm:prSet presAssocID="{2DEDAC31-8402-4CC2-B5B6-138E3DECFBDD}" presName="spNode" presStyleCnt="0"/>
      <dgm:spPr/>
    </dgm:pt>
    <dgm:pt modelId="{53021A10-EFD3-4F43-A0CA-55DF5E32AD5E}" type="pres">
      <dgm:prSet presAssocID="{1665D6F6-07A4-43D8-B714-A1C5C453C561}" presName="sibTrans" presStyleLbl="sibTrans1D1" presStyleIdx="2" presStyleCnt="5"/>
      <dgm:spPr/>
      <dgm:t>
        <a:bodyPr/>
        <a:lstStyle/>
        <a:p>
          <a:endParaRPr lang="id-ID"/>
        </a:p>
      </dgm:t>
    </dgm:pt>
    <dgm:pt modelId="{1A2040E4-80E8-48BE-BA61-3F34E7924299}" type="pres">
      <dgm:prSet presAssocID="{34F00E4E-930C-4AEE-ACB3-6B33A29AAB13}" presName="node" presStyleLbl="node1" presStyleIdx="3" presStyleCnt="5" custScaleX="175437" custRadScaleRad="111592" custRadScaleInc="36452">
        <dgm:presLayoutVars>
          <dgm:bulletEnabled val="1"/>
        </dgm:presLayoutVars>
      </dgm:prSet>
      <dgm:spPr/>
      <dgm:t>
        <a:bodyPr/>
        <a:lstStyle/>
        <a:p>
          <a:endParaRPr lang="id-ID"/>
        </a:p>
      </dgm:t>
    </dgm:pt>
    <dgm:pt modelId="{D664A80A-A5A7-4B09-90E0-1A312B89A5BC}" type="pres">
      <dgm:prSet presAssocID="{34F00E4E-930C-4AEE-ACB3-6B33A29AAB13}" presName="spNode" presStyleCnt="0"/>
      <dgm:spPr/>
    </dgm:pt>
    <dgm:pt modelId="{BDBF545A-B648-42B7-98BF-B80AED4FB72D}" type="pres">
      <dgm:prSet presAssocID="{DDCC2C26-8A87-4672-87FB-DA064E697548}" presName="sibTrans" presStyleLbl="sibTrans1D1" presStyleIdx="3" presStyleCnt="5"/>
      <dgm:spPr/>
      <dgm:t>
        <a:bodyPr/>
        <a:lstStyle/>
        <a:p>
          <a:endParaRPr lang="id-ID"/>
        </a:p>
      </dgm:t>
    </dgm:pt>
    <dgm:pt modelId="{665FA643-2998-41BE-B70D-E589E042E23C}" type="pres">
      <dgm:prSet presAssocID="{E5D73D9D-4146-432D-BE8E-240070CDAF26}" presName="node" presStyleLbl="node1" presStyleIdx="4" presStyleCnt="5" custScaleX="178680">
        <dgm:presLayoutVars>
          <dgm:bulletEnabled val="1"/>
        </dgm:presLayoutVars>
      </dgm:prSet>
      <dgm:spPr/>
      <dgm:t>
        <a:bodyPr/>
        <a:lstStyle/>
        <a:p>
          <a:endParaRPr lang="id-ID"/>
        </a:p>
      </dgm:t>
    </dgm:pt>
    <dgm:pt modelId="{A64ED287-B53F-43A4-9565-44396474990D}" type="pres">
      <dgm:prSet presAssocID="{E5D73D9D-4146-432D-BE8E-240070CDAF26}" presName="spNode" presStyleCnt="0"/>
      <dgm:spPr/>
    </dgm:pt>
    <dgm:pt modelId="{17BE648A-3379-4C26-B52D-9FD56F51357A}" type="pres">
      <dgm:prSet presAssocID="{129ED2FC-17A6-4E36-B874-3D751E7A76A4}" presName="sibTrans" presStyleLbl="sibTrans1D1" presStyleIdx="4" presStyleCnt="5"/>
      <dgm:spPr/>
      <dgm:t>
        <a:bodyPr/>
        <a:lstStyle/>
        <a:p>
          <a:endParaRPr lang="id-ID"/>
        </a:p>
      </dgm:t>
    </dgm:pt>
  </dgm:ptLst>
  <dgm:cxnLst>
    <dgm:cxn modelId="{093957AE-8B0F-47C8-AF18-5E6776F3A67D}" srcId="{EDFDFFC0-8082-47E8-851C-0D6B4F623E99}" destId="{2DEDAC31-8402-4CC2-B5B6-138E3DECFBDD}" srcOrd="2" destOrd="0" parTransId="{1EC1EB72-2068-4E3F-B280-C53A7C23F8D0}" sibTransId="{1665D6F6-07A4-43D8-B714-A1C5C453C561}"/>
    <dgm:cxn modelId="{9474969A-7299-41E3-AAB4-02190A5F0EFC}" srcId="{EDFDFFC0-8082-47E8-851C-0D6B4F623E99}" destId="{EB66D99B-BD26-4A7C-BE94-31AFC6479495}" srcOrd="1" destOrd="0" parTransId="{14A7D787-13A8-4FA2-80AB-6671EEACE979}" sibTransId="{D211365B-5286-4A06-A375-082B64C1C81D}"/>
    <dgm:cxn modelId="{49BE98FB-B5B6-412E-A9F3-51A58C72E3A4}" type="presOf" srcId="{2DEDAC31-8402-4CC2-B5B6-138E3DECFBDD}" destId="{141FBF39-EAA1-47E7-8CCF-7AE5680302FF}" srcOrd="0" destOrd="0" presId="urn:microsoft.com/office/officeart/2005/8/layout/cycle5"/>
    <dgm:cxn modelId="{B6C0E5CD-FF2D-4532-BB8A-506E06C0830D}" srcId="{EDFDFFC0-8082-47E8-851C-0D6B4F623E99}" destId="{3D7ABA4A-67C4-47CE-9A2D-1D6B71E7F37F}" srcOrd="0" destOrd="0" parTransId="{5A3FAFFD-55DD-4F65-82FB-60830BCCBD3A}" sibTransId="{186CF684-71D9-423C-9A20-1216B2A4C998}"/>
    <dgm:cxn modelId="{99D893C9-FBF1-4D17-A2D2-75EC8DD42B09}" type="presOf" srcId="{EDFDFFC0-8082-47E8-851C-0D6B4F623E99}" destId="{3A63EE40-FDB5-4B0B-8046-18508404A2B9}" srcOrd="0" destOrd="0" presId="urn:microsoft.com/office/officeart/2005/8/layout/cycle5"/>
    <dgm:cxn modelId="{F86E3D61-1DE3-4BA5-AB0E-D6A6DA558A9B}" type="presOf" srcId="{DDCC2C26-8A87-4672-87FB-DA064E697548}" destId="{BDBF545A-B648-42B7-98BF-B80AED4FB72D}" srcOrd="0" destOrd="0" presId="urn:microsoft.com/office/officeart/2005/8/layout/cycle5"/>
    <dgm:cxn modelId="{21E95DE8-A454-4F9B-BF2E-8E4A83615F75}" type="presOf" srcId="{129ED2FC-17A6-4E36-B874-3D751E7A76A4}" destId="{17BE648A-3379-4C26-B52D-9FD56F51357A}" srcOrd="0" destOrd="0" presId="urn:microsoft.com/office/officeart/2005/8/layout/cycle5"/>
    <dgm:cxn modelId="{18B4A5F2-182C-4C91-A40A-61780EC3E4BB}" type="presOf" srcId="{1665D6F6-07A4-43D8-B714-A1C5C453C561}" destId="{53021A10-EFD3-4F43-A0CA-55DF5E32AD5E}" srcOrd="0" destOrd="0" presId="urn:microsoft.com/office/officeart/2005/8/layout/cycle5"/>
    <dgm:cxn modelId="{C179518A-77AF-4FF3-BAC3-5BB07D170BCB}" srcId="{EDFDFFC0-8082-47E8-851C-0D6B4F623E99}" destId="{34F00E4E-930C-4AEE-ACB3-6B33A29AAB13}" srcOrd="3" destOrd="0" parTransId="{5D156670-B9FF-4D53-9C64-BFBAD5AD24FC}" sibTransId="{DDCC2C26-8A87-4672-87FB-DA064E697548}"/>
    <dgm:cxn modelId="{BCC4F496-3016-4209-B9F5-FC83EAE76472}" type="presOf" srcId="{EB66D99B-BD26-4A7C-BE94-31AFC6479495}" destId="{55613856-AF00-45F8-A402-023C4B8B6645}" srcOrd="0" destOrd="0" presId="urn:microsoft.com/office/officeart/2005/8/layout/cycle5"/>
    <dgm:cxn modelId="{0A634324-7CC5-47C4-919D-0109BFB5C431}" type="presOf" srcId="{E5D73D9D-4146-432D-BE8E-240070CDAF26}" destId="{665FA643-2998-41BE-B70D-E589E042E23C}" srcOrd="0" destOrd="0" presId="urn:microsoft.com/office/officeart/2005/8/layout/cycle5"/>
    <dgm:cxn modelId="{E2069D68-EE9B-4CEE-BFC2-5D4B42B06159}" type="presOf" srcId="{3D7ABA4A-67C4-47CE-9A2D-1D6B71E7F37F}" destId="{5D9EA918-85D8-4031-AF7B-F1F7BF42A8A6}" srcOrd="0" destOrd="0" presId="urn:microsoft.com/office/officeart/2005/8/layout/cycle5"/>
    <dgm:cxn modelId="{6ABBBEF6-4C34-413A-B0A1-D864FCF50EBD}" type="presOf" srcId="{186CF684-71D9-423C-9A20-1216B2A4C998}" destId="{3CAB8EFB-C157-41C1-8536-28FF40D93E13}" srcOrd="0" destOrd="0" presId="urn:microsoft.com/office/officeart/2005/8/layout/cycle5"/>
    <dgm:cxn modelId="{34FB4098-9DB4-4877-B8DA-AA2A72377023}" type="presOf" srcId="{34F00E4E-930C-4AEE-ACB3-6B33A29AAB13}" destId="{1A2040E4-80E8-48BE-BA61-3F34E7924299}" srcOrd="0" destOrd="0" presId="urn:microsoft.com/office/officeart/2005/8/layout/cycle5"/>
    <dgm:cxn modelId="{712C969F-47C3-4B88-992C-57EDE1A0E9D1}" type="presOf" srcId="{D211365B-5286-4A06-A375-082B64C1C81D}" destId="{35B5527C-4FE1-43F3-80B8-3214528566DB}" srcOrd="0" destOrd="0" presId="urn:microsoft.com/office/officeart/2005/8/layout/cycle5"/>
    <dgm:cxn modelId="{8BDCA806-28F1-4D94-876E-281F79968701}" srcId="{EDFDFFC0-8082-47E8-851C-0D6B4F623E99}" destId="{E5D73D9D-4146-432D-BE8E-240070CDAF26}" srcOrd="4" destOrd="0" parTransId="{6DB015F8-16D6-4615-B842-D8D22A900F4D}" sibTransId="{129ED2FC-17A6-4E36-B874-3D751E7A76A4}"/>
    <dgm:cxn modelId="{2213E961-54FA-404A-B868-35D7CE82EBFB}" type="presParOf" srcId="{3A63EE40-FDB5-4B0B-8046-18508404A2B9}" destId="{5D9EA918-85D8-4031-AF7B-F1F7BF42A8A6}" srcOrd="0" destOrd="0" presId="urn:microsoft.com/office/officeart/2005/8/layout/cycle5"/>
    <dgm:cxn modelId="{19730608-40F9-400B-9F8A-78C75B6450D9}" type="presParOf" srcId="{3A63EE40-FDB5-4B0B-8046-18508404A2B9}" destId="{7DDBF20C-E860-4044-919E-05FE2449A104}" srcOrd="1" destOrd="0" presId="urn:microsoft.com/office/officeart/2005/8/layout/cycle5"/>
    <dgm:cxn modelId="{608C83B6-954E-460F-A3E7-51B4B540B67A}" type="presParOf" srcId="{3A63EE40-FDB5-4B0B-8046-18508404A2B9}" destId="{3CAB8EFB-C157-41C1-8536-28FF40D93E13}" srcOrd="2" destOrd="0" presId="urn:microsoft.com/office/officeart/2005/8/layout/cycle5"/>
    <dgm:cxn modelId="{667314E3-6CE7-42B9-838F-57036A267CE4}" type="presParOf" srcId="{3A63EE40-FDB5-4B0B-8046-18508404A2B9}" destId="{55613856-AF00-45F8-A402-023C4B8B6645}" srcOrd="3" destOrd="0" presId="urn:microsoft.com/office/officeart/2005/8/layout/cycle5"/>
    <dgm:cxn modelId="{5F3AA15E-76C4-45DA-8B64-E920863AD224}" type="presParOf" srcId="{3A63EE40-FDB5-4B0B-8046-18508404A2B9}" destId="{FAE86697-76DA-44F4-B050-0DC3BF614A79}" srcOrd="4" destOrd="0" presId="urn:microsoft.com/office/officeart/2005/8/layout/cycle5"/>
    <dgm:cxn modelId="{E4C93BC9-ABDE-44F0-A141-F3A4F5187D03}" type="presParOf" srcId="{3A63EE40-FDB5-4B0B-8046-18508404A2B9}" destId="{35B5527C-4FE1-43F3-80B8-3214528566DB}" srcOrd="5" destOrd="0" presId="urn:microsoft.com/office/officeart/2005/8/layout/cycle5"/>
    <dgm:cxn modelId="{403C2F02-A927-48C5-88B6-0E6EAF005A8D}" type="presParOf" srcId="{3A63EE40-FDB5-4B0B-8046-18508404A2B9}" destId="{141FBF39-EAA1-47E7-8CCF-7AE5680302FF}" srcOrd="6" destOrd="0" presId="urn:microsoft.com/office/officeart/2005/8/layout/cycle5"/>
    <dgm:cxn modelId="{7BFFD010-2C58-489A-9011-B4E8682F6E1A}" type="presParOf" srcId="{3A63EE40-FDB5-4B0B-8046-18508404A2B9}" destId="{91CC7492-8E1C-4BFE-A5D7-2B5251989605}" srcOrd="7" destOrd="0" presId="urn:microsoft.com/office/officeart/2005/8/layout/cycle5"/>
    <dgm:cxn modelId="{BE7925A4-426B-4D0F-9A77-8CC923CB6A80}" type="presParOf" srcId="{3A63EE40-FDB5-4B0B-8046-18508404A2B9}" destId="{53021A10-EFD3-4F43-A0CA-55DF5E32AD5E}" srcOrd="8" destOrd="0" presId="urn:microsoft.com/office/officeart/2005/8/layout/cycle5"/>
    <dgm:cxn modelId="{2C794EE1-EFA7-40E3-A77A-C170A25FE48E}" type="presParOf" srcId="{3A63EE40-FDB5-4B0B-8046-18508404A2B9}" destId="{1A2040E4-80E8-48BE-BA61-3F34E7924299}" srcOrd="9" destOrd="0" presId="urn:microsoft.com/office/officeart/2005/8/layout/cycle5"/>
    <dgm:cxn modelId="{210EC121-6CF9-4005-8FF4-A7B276C50FA3}" type="presParOf" srcId="{3A63EE40-FDB5-4B0B-8046-18508404A2B9}" destId="{D664A80A-A5A7-4B09-90E0-1A312B89A5BC}" srcOrd="10" destOrd="0" presId="urn:microsoft.com/office/officeart/2005/8/layout/cycle5"/>
    <dgm:cxn modelId="{10B96E4A-5DA1-41C4-BC3E-3956F0C2DC47}" type="presParOf" srcId="{3A63EE40-FDB5-4B0B-8046-18508404A2B9}" destId="{BDBF545A-B648-42B7-98BF-B80AED4FB72D}" srcOrd="11" destOrd="0" presId="urn:microsoft.com/office/officeart/2005/8/layout/cycle5"/>
    <dgm:cxn modelId="{F9A3453C-FDC1-4297-825A-97C377E348BB}" type="presParOf" srcId="{3A63EE40-FDB5-4B0B-8046-18508404A2B9}" destId="{665FA643-2998-41BE-B70D-E589E042E23C}" srcOrd="12" destOrd="0" presId="urn:microsoft.com/office/officeart/2005/8/layout/cycle5"/>
    <dgm:cxn modelId="{BDDA3470-3601-4DB4-895F-38EEE216335E}" type="presParOf" srcId="{3A63EE40-FDB5-4B0B-8046-18508404A2B9}" destId="{A64ED287-B53F-43A4-9565-44396474990D}" srcOrd="13" destOrd="0" presId="urn:microsoft.com/office/officeart/2005/8/layout/cycle5"/>
    <dgm:cxn modelId="{B078AFAD-807E-4EDF-B53D-164776227074}" type="presParOf" srcId="{3A63EE40-FDB5-4B0B-8046-18508404A2B9}" destId="{17BE648A-3379-4C26-B52D-9FD56F51357A}" srcOrd="14" destOrd="0" presId="urn:microsoft.com/office/officeart/2005/8/layout/cycle5"/>
  </dgm:cxnLst>
  <dgm:bg/>
  <dgm:whole/>
</dgm:dataModel>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26F9-9EA4-4693-9624-512F54AF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2019-07-02T12:02:00Z</dcterms:created>
  <dcterms:modified xsi:type="dcterms:W3CDTF">2019-07-02T12:02:00Z</dcterms:modified>
</cp:coreProperties>
</file>