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19" w:rsidRPr="001D3055" w:rsidRDefault="00661019" w:rsidP="00661019">
      <w:pPr>
        <w:spacing w:line="240" w:lineRule="auto"/>
        <w:jc w:val="center"/>
        <w:rPr>
          <w:rFonts w:asciiTheme="majorBidi" w:hAnsiTheme="majorBidi" w:cstheme="majorBidi"/>
          <w:b/>
          <w:bCs/>
          <w:sz w:val="28"/>
          <w:szCs w:val="28"/>
        </w:rPr>
      </w:pPr>
      <w:r w:rsidRPr="001D3055">
        <w:rPr>
          <w:rFonts w:asciiTheme="majorBidi" w:hAnsiTheme="majorBidi" w:cstheme="majorBidi"/>
          <w:b/>
          <w:bCs/>
          <w:sz w:val="28"/>
          <w:szCs w:val="28"/>
        </w:rPr>
        <w:t>Kurangnya</w:t>
      </w:r>
      <w:r>
        <w:rPr>
          <w:rFonts w:asciiTheme="majorBidi" w:hAnsiTheme="majorBidi" w:cstheme="majorBidi"/>
          <w:b/>
          <w:bCs/>
          <w:sz w:val="28"/>
          <w:szCs w:val="28"/>
        </w:rPr>
        <w:t xml:space="preserve"> </w:t>
      </w:r>
      <w:r w:rsidRPr="001D3055">
        <w:rPr>
          <w:rFonts w:asciiTheme="majorBidi" w:hAnsiTheme="majorBidi" w:cstheme="majorBidi"/>
          <w:b/>
          <w:bCs/>
          <w:sz w:val="28"/>
          <w:szCs w:val="28"/>
        </w:rPr>
        <w:t>Kemampuan Guru dalam</w:t>
      </w:r>
      <w:r>
        <w:rPr>
          <w:rFonts w:asciiTheme="majorBidi" w:hAnsiTheme="majorBidi" w:cstheme="majorBidi"/>
          <w:b/>
          <w:bCs/>
          <w:sz w:val="28"/>
          <w:szCs w:val="28"/>
        </w:rPr>
        <w:t xml:space="preserve"> </w:t>
      </w:r>
      <w:r w:rsidRPr="001D3055">
        <w:rPr>
          <w:rFonts w:asciiTheme="majorBidi" w:hAnsiTheme="majorBidi" w:cstheme="majorBidi"/>
          <w:b/>
          <w:bCs/>
          <w:sz w:val="28"/>
          <w:szCs w:val="28"/>
        </w:rPr>
        <w:t>Pemahaman</w:t>
      </w:r>
      <w:r>
        <w:rPr>
          <w:rFonts w:asciiTheme="majorBidi" w:hAnsiTheme="majorBidi" w:cstheme="majorBidi"/>
          <w:b/>
          <w:bCs/>
          <w:sz w:val="28"/>
          <w:szCs w:val="28"/>
        </w:rPr>
        <w:t xml:space="preserve"> </w:t>
      </w:r>
      <w:r w:rsidRPr="001D3055">
        <w:rPr>
          <w:rFonts w:asciiTheme="majorBidi" w:hAnsiTheme="majorBidi" w:cstheme="majorBidi"/>
          <w:b/>
          <w:bCs/>
          <w:sz w:val="28"/>
          <w:szCs w:val="28"/>
        </w:rPr>
        <w:t>Pembelajaran</w:t>
      </w:r>
      <w:r>
        <w:rPr>
          <w:rFonts w:asciiTheme="majorBidi" w:hAnsiTheme="majorBidi" w:cstheme="majorBidi"/>
          <w:b/>
          <w:bCs/>
          <w:sz w:val="28"/>
          <w:szCs w:val="28"/>
        </w:rPr>
        <w:t xml:space="preserve"> Energi dan Cahaya di Tingkat MI Kelas IV</w:t>
      </w:r>
    </w:p>
    <w:p w:rsidR="00661019" w:rsidRDefault="00661019" w:rsidP="00661019">
      <w:pPr>
        <w:spacing w:after="0" w:line="240" w:lineRule="auto"/>
        <w:jc w:val="center"/>
        <w:rPr>
          <w:rFonts w:asciiTheme="majorBidi" w:hAnsiTheme="majorBidi" w:cstheme="majorBidi"/>
          <w:b/>
          <w:bCs/>
          <w:sz w:val="24"/>
          <w:szCs w:val="24"/>
        </w:rPr>
      </w:pPr>
    </w:p>
    <w:p w:rsidR="00661019" w:rsidRPr="00D62E91" w:rsidRDefault="00661019" w:rsidP="00661019">
      <w:pPr>
        <w:spacing w:after="0" w:line="240" w:lineRule="auto"/>
        <w:jc w:val="center"/>
        <w:rPr>
          <w:rFonts w:asciiTheme="majorBidi" w:hAnsiTheme="majorBidi" w:cstheme="majorBidi"/>
          <w:sz w:val="24"/>
          <w:szCs w:val="24"/>
        </w:rPr>
      </w:pPr>
      <w:r w:rsidRPr="00D62E91">
        <w:rPr>
          <w:rFonts w:asciiTheme="majorBidi" w:hAnsiTheme="majorBidi" w:cstheme="majorBidi"/>
          <w:sz w:val="24"/>
          <w:szCs w:val="24"/>
        </w:rPr>
        <w:t>NurAzifah</w:t>
      </w:r>
    </w:p>
    <w:p w:rsidR="00661019" w:rsidRPr="00D62E91" w:rsidRDefault="00661019" w:rsidP="00661019">
      <w:pPr>
        <w:spacing w:after="0" w:line="240" w:lineRule="auto"/>
        <w:jc w:val="center"/>
        <w:rPr>
          <w:rFonts w:asciiTheme="majorBidi" w:hAnsiTheme="majorBidi" w:cstheme="majorBidi"/>
          <w:sz w:val="24"/>
          <w:szCs w:val="24"/>
        </w:rPr>
      </w:pPr>
      <w:r w:rsidRPr="00D62E91">
        <w:rPr>
          <w:rFonts w:asciiTheme="majorBidi" w:hAnsiTheme="majorBidi" w:cstheme="majorBidi"/>
          <w:sz w:val="24"/>
          <w:szCs w:val="24"/>
        </w:rPr>
        <w:t>Program Studi Pendidikan Guru Madrasah Ibtidaiyah</w:t>
      </w:r>
    </w:p>
    <w:p w:rsidR="00661019" w:rsidRPr="00D62E91" w:rsidRDefault="00661019" w:rsidP="00661019">
      <w:pPr>
        <w:spacing w:after="0" w:line="240" w:lineRule="auto"/>
        <w:jc w:val="center"/>
        <w:rPr>
          <w:rFonts w:asciiTheme="majorBidi" w:hAnsiTheme="majorBidi" w:cstheme="majorBidi"/>
          <w:sz w:val="24"/>
          <w:szCs w:val="24"/>
        </w:rPr>
      </w:pPr>
      <w:r w:rsidRPr="00D62E91">
        <w:rPr>
          <w:rFonts w:asciiTheme="majorBidi" w:hAnsiTheme="majorBidi" w:cstheme="majorBidi"/>
          <w:sz w:val="24"/>
          <w:szCs w:val="24"/>
        </w:rPr>
        <w:t>Jurusan Tarbiyah Fakultas Agama Islam Universitas Muhammadiyah Sidoarjo</w:t>
      </w:r>
    </w:p>
    <w:p w:rsidR="00661019" w:rsidRPr="00D62E91" w:rsidRDefault="00661019" w:rsidP="00661019">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Email: </w:t>
      </w:r>
      <w:hyperlink r:id="rId8" w:history="1">
        <w:r w:rsidRPr="00D62E91">
          <w:rPr>
            <w:rStyle w:val="Hyperlink"/>
            <w:rFonts w:asciiTheme="majorBidi" w:hAnsiTheme="majorBidi"/>
            <w:sz w:val="24"/>
            <w:szCs w:val="24"/>
          </w:rPr>
          <w:t>Jipajip234@gmail.com</w:t>
        </w:r>
      </w:hyperlink>
    </w:p>
    <w:p w:rsidR="00661019" w:rsidRPr="00D62E91" w:rsidRDefault="00661019" w:rsidP="00661019">
      <w:pPr>
        <w:spacing w:after="0" w:line="240" w:lineRule="auto"/>
        <w:jc w:val="center"/>
        <w:rPr>
          <w:rFonts w:asciiTheme="majorBidi" w:hAnsiTheme="majorBidi" w:cstheme="majorBidi"/>
          <w:sz w:val="24"/>
          <w:szCs w:val="24"/>
        </w:rPr>
      </w:pPr>
    </w:p>
    <w:p w:rsidR="00661019" w:rsidRDefault="00661019" w:rsidP="00661019">
      <w:pPr>
        <w:spacing w:after="0" w:line="240" w:lineRule="auto"/>
        <w:ind w:firstLine="360"/>
        <w:rPr>
          <w:rFonts w:asciiTheme="majorBidi" w:hAnsiTheme="majorBidi" w:cstheme="majorBidi"/>
          <w:b/>
          <w:bCs/>
          <w:sz w:val="24"/>
          <w:szCs w:val="24"/>
        </w:rPr>
      </w:pPr>
    </w:p>
    <w:p w:rsidR="00661019" w:rsidRDefault="00661019" w:rsidP="00661019">
      <w:pPr>
        <w:spacing w:after="0" w:line="240" w:lineRule="auto"/>
        <w:ind w:firstLine="360"/>
        <w:rPr>
          <w:rFonts w:asciiTheme="majorBidi" w:hAnsiTheme="majorBidi" w:cstheme="majorBidi"/>
          <w:b/>
          <w:bCs/>
          <w:sz w:val="24"/>
          <w:szCs w:val="24"/>
        </w:rPr>
      </w:pPr>
    </w:p>
    <w:p w:rsidR="00661019" w:rsidRDefault="00661019" w:rsidP="00661019">
      <w:pPr>
        <w:spacing w:after="0" w:line="240" w:lineRule="auto"/>
        <w:ind w:firstLine="360"/>
        <w:rPr>
          <w:rFonts w:asciiTheme="majorBidi" w:hAnsiTheme="majorBidi" w:cstheme="majorBidi"/>
          <w:b/>
          <w:bCs/>
          <w:sz w:val="24"/>
          <w:szCs w:val="24"/>
        </w:rPr>
      </w:pPr>
    </w:p>
    <w:p w:rsidR="00661019" w:rsidRDefault="00661019" w:rsidP="00661019">
      <w:pPr>
        <w:spacing w:after="0" w:line="240" w:lineRule="auto"/>
        <w:ind w:firstLine="360"/>
        <w:rPr>
          <w:rFonts w:asciiTheme="majorBidi" w:hAnsiTheme="majorBidi" w:cstheme="majorBidi"/>
          <w:b/>
          <w:bCs/>
          <w:sz w:val="24"/>
          <w:szCs w:val="24"/>
        </w:rPr>
      </w:pPr>
      <w:r>
        <w:rPr>
          <w:rFonts w:asciiTheme="majorBidi" w:hAnsiTheme="majorBidi" w:cstheme="majorBidi"/>
          <w:b/>
          <w:bCs/>
          <w:sz w:val="24"/>
          <w:szCs w:val="24"/>
        </w:rPr>
        <w:t>RINGKASAN</w:t>
      </w:r>
    </w:p>
    <w:p w:rsidR="00661019" w:rsidRDefault="00661019" w:rsidP="00661019">
      <w:pPr>
        <w:spacing w:after="0" w:line="240" w:lineRule="auto"/>
        <w:ind w:firstLine="360"/>
        <w:rPr>
          <w:rFonts w:asciiTheme="majorBidi" w:hAnsiTheme="majorBidi" w:cstheme="majorBidi"/>
          <w:b/>
          <w:bCs/>
          <w:sz w:val="24"/>
          <w:szCs w:val="24"/>
        </w:rPr>
      </w:pPr>
    </w:p>
    <w:p w:rsidR="00661019" w:rsidRDefault="00661019" w:rsidP="00661019">
      <w:pPr>
        <w:spacing w:after="0" w:line="240" w:lineRule="auto"/>
        <w:ind w:firstLine="360"/>
        <w:rPr>
          <w:rFonts w:asciiTheme="majorBidi" w:hAnsiTheme="majorBidi" w:cstheme="majorBidi"/>
          <w:b/>
          <w:bCs/>
          <w:sz w:val="24"/>
          <w:szCs w:val="24"/>
        </w:rPr>
      </w:pPr>
    </w:p>
    <w:p w:rsidR="00661019" w:rsidRPr="005F6AF5" w:rsidRDefault="00661019" w:rsidP="00661019">
      <w:pPr>
        <w:pStyle w:val="ListParagraph"/>
        <w:spacing w:line="360" w:lineRule="auto"/>
        <w:jc w:val="both"/>
        <w:rPr>
          <w:rFonts w:asciiTheme="majorBidi" w:hAnsiTheme="majorBidi" w:cstheme="majorBidi"/>
          <w:sz w:val="24"/>
          <w:szCs w:val="24"/>
        </w:rPr>
      </w:pPr>
      <w:r w:rsidRPr="005F6AF5">
        <w:rPr>
          <w:rFonts w:asciiTheme="majorBidi" w:hAnsiTheme="majorBidi" w:cstheme="majorBidi"/>
          <w:sz w:val="24"/>
          <w:szCs w:val="24"/>
        </w:rPr>
        <w:t>Artikel ini membahas tentang kurangnya kemampuan guru dalam pemahaman pembelajaran Energi dan Cahaya di tingkat MI kelas IV. definisi dari kurangnya guru dalam pembelajaran dikarnakan guru pengajar tidak sesuai dengan kemampu yang dimiliki. Seperti yang sudah dipaparkan, bahwa materi IPA terdiri dari konsep dan fakta yang harus dipahamai oleh setiap pengajar atau pembimbing sebelum diajarakan kepada peserta didik.</w:t>
      </w:r>
    </w:p>
    <w:p w:rsidR="00661019" w:rsidRPr="005F6AF5" w:rsidRDefault="00661019" w:rsidP="00661019">
      <w:pPr>
        <w:spacing w:after="0" w:line="360" w:lineRule="auto"/>
        <w:jc w:val="both"/>
        <w:rPr>
          <w:rFonts w:asciiTheme="majorBidi" w:hAnsiTheme="majorBidi" w:cstheme="majorBidi"/>
          <w:sz w:val="24"/>
          <w:szCs w:val="24"/>
        </w:rPr>
      </w:pPr>
    </w:p>
    <w:p w:rsidR="00661019" w:rsidRDefault="00661019" w:rsidP="00661019">
      <w:pPr>
        <w:pStyle w:val="ListParagraph"/>
        <w:numPr>
          <w:ilvl w:val="0"/>
          <w:numId w:val="6"/>
        </w:numPr>
        <w:spacing w:line="360" w:lineRule="auto"/>
        <w:jc w:val="both"/>
        <w:rPr>
          <w:rFonts w:asciiTheme="majorBidi" w:hAnsiTheme="majorBidi" w:cstheme="majorBidi"/>
          <w:b/>
          <w:bCs/>
          <w:sz w:val="24"/>
          <w:szCs w:val="24"/>
        </w:rPr>
      </w:pPr>
      <w:r w:rsidRPr="005F6AF5">
        <w:rPr>
          <w:rFonts w:asciiTheme="majorBidi" w:hAnsiTheme="majorBidi" w:cstheme="majorBidi"/>
          <w:b/>
          <w:bCs/>
          <w:sz w:val="24"/>
          <w:szCs w:val="24"/>
        </w:rPr>
        <w:t>PENDAHULUAN</w:t>
      </w:r>
    </w:p>
    <w:p w:rsidR="00661019" w:rsidRDefault="00661019" w:rsidP="00661019">
      <w:pPr>
        <w:pStyle w:val="ListParagraph"/>
        <w:spacing w:line="360" w:lineRule="auto"/>
        <w:jc w:val="both"/>
        <w:rPr>
          <w:rFonts w:asciiTheme="majorBidi" w:hAnsiTheme="majorBidi" w:cstheme="majorBidi"/>
          <w:b/>
          <w:bCs/>
          <w:sz w:val="24"/>
          <w:szCs w:val="24"/>
        </w:rPr>
      </w:pPr>
    </w:p>
    <w:p w:rsidR="00661019" w:rsidRPr="001271E6" w:rsidRDefault="00661019" w:rsidP="00661019">
      <w:pPr>
        <w:autoSpaceDE w:val="0"/>
        <w:autoSpaceDN w:val="0"/>
        <w:adjustRightInd w:val="0"/>
        <w:spacing w:after="0" w:line="360" w:lineRule="auto"/>
        <w:ind w:firstLine="720"/>
        <w:jc w:val="both"/>
        <w:rPr>
          <w:rFonts w:asciiTheme="majorBidi" w:hAnsiTheme="majorBidi" w:cstheme="majorBidi"/>
        </w:rPr>
      </w:pPr>
      <w:sdt>
        <w:sdtPr>
          <w:rPr>
            <w:rFonts w:asciiTheme="majorBidi" w:hAnsiTheme="majorBidi" w:cstheme="majorBidi"/>
          </w:rPr>
          <w:id w:val="-292910230"/>
          <w:citation/>
        </w:sdtPr>
        <w:sdtContent>
          <w:r w:rsidRPr="001271E6">
            <w:rPr>
              <w:rFonts w:asciiTheme="majorBidi" w:hAnsiTheme="majorBidi" w:cstheme="majorBidi"/>
            </w:rPr>
            <w:fldChar w:fldCharType="begin"/>
          </w:r>
          <w:r w:rsidRPr="001271E6">
            <w:rPr>
              <w:rFonts w:asciiTheme="majorBidi" w:hAnsiTheme="majorBidi" w:cstheme="majorBidi"/>
            </w:rPr>
            <w:instrText xml:space="preserve">CITATION Muh15 \p 41 \l 1057 </w:instrText>
          </w:r>
          <w:r w:rsidRPr="001271E6">
            <w:rPr>
              <w:rFonts w:asciiTheme="majorBidi" w:hAnsiTheme="majorBidi" w:cstheme="majorBidi"/>
            </w:rPr>
            <w:fldChar w:fldCharType="separate"/>
          </w:r>
          <w:r w:rsidRPr="001271E6">
            <w:rPr>
              <w:rFonts w:asciiTheme="majorBidi" w:hAnsiTheme="majorBidi" w:cstheme="majorBidi"/>
              <w:noProof/>
            </w:rPr>
            <w:t>(Muhammad Musfiqon, 2015, hal. 41)</w:t>
          </w:r>
          <w:r w:rsidRPr="001271E6">
            <w:rPr>
              <w:rFonts w:asciiTheme="majorBidi" w:hAnsiTheme="majorBidi" w:cstheme="majorBidi"/>
            </w:rPr>
            <w:fldChar w:fldCharType="end"/>
          </w:r>
        </w:sdtContent>
      </w:sdt>
      <w:r w:rsidRPr="001271E6">
        <w:rPr>
          <w:rFonts w:asciiTheme="majorBidi" w:hAnsiTheme="majorBidi" w:cstheme="majorBidi"/>
        </w:rPr>
        <w:t xml:space="preserve">Dunia pendidikan saat ini dituntut untuk dikembangkanya pendekatan pembelajaran sesuai dengan dinamika pendidikan Negara kita. Dalam  </w:t>
      </w:r>
      <w:sdt>
        <w:sdtPr>
          <w:rPr>
            <w:rFonts w:asciiTheme="majorBidi" w:hAnsiTheme="majorBidi" w:cstheme="majorBidi"/>
          </w:rPr>
          <w:id w:val="-1971126375"/>
          <w:citation/>
        </w:sdtPr>
        <w:sdtContent>
          <w:r w:rsidRPr="001271E6">
            <w:rPr>
              <w:rFonts w:asciiTheme="majorBidi" w:hAnsiTheme="majorBidi" w:cstheme="majorBidi"/>
            </w:rPr>
            <w:fldChar w:fldCharType="begin"/>
          </w:r>
          <w:r w:rsidRPr="001271E6">
            <w:rPr>
              <w:rFonts w:asciiTheme="majorBidi" w:hAnsiTheme="majorBidi" w:cstheme="majorBidi"/>
            </w:rPr>
            <w:instrText xml:space="preserve"> CITATION Nur161 \l 1057 </w:instrText>
          </w:r>
          <w:r w:rsidRPr="001271E6">
            <w:rPr>
              <w:rFonts w:asciiTheme="majorBidi" w:hAnsiTheme="majorBidi" w:cstheme="majorBidi"/>
            </w:rPr>
            <w:fldChar w:fldCharType="separate"/>
          </w:r>
          <w:r w:rsidRPr="001271E6">
            <w:rPr>
              <w:rFonts w:asciiTheme="majorBidi" w:hAnsiTheme="majorBidi" w:cstheme="majorBidi"/>
              <w:noProof/>
            </w:rPr>
            <w:t>(Nurdyansyah, 2016)</w:t>
          </w:r>
          <w:r w:rsidRPr="001271E6">
            <w:rPr>
              <w:rFonts w:asciiTheme="majorBidi" w:hAnsiTheme="majorBidi" w:cstheme="majorBidi"/>
            </w:rPr>
            <w:fldChar w:fldCharType="end"/>
          </w:r>
        </w:sdtContent>
      </w:sdt>
      <w:r w:rsidRPr="001271E6">
        <w:rPr>
          <w:rFonts w:asciiTheme="majorBidi" w:hAnsiTheme="majorBidi" w:cstheme="majorBidi"/>
        </w:rPr>
        <w:t xml:space="preserve"> menyatakan bahwa UUD 45 dan UU no. 20 Tahun 2003  berakar pada nilai-nilai agama, kebudayaan nasional Indonesia dan tanggap terhadap tuntutan zaman dan sesuai dengan perkembangan IPTEK. </w:t>
      </w:r>
    </w:p>
    <w:p w:rsidR="00661019" w:rsidRPr="001271E6" w:rsidRDefault="00661019" w:rsidP="00661019">
      <w:pPr>
        <w:autoSpaceDE w:val="0"/>
        <w:autoSpaceDN w:val="0"/>
        <w:adjustRightInd w:val="0"/>
        <w:spacing w:after="0" w:line="360" w:lineRule="auto"/>
        <w:ind w:firstLine="720"/>
        <w:jc w:val="both"/>
        <w:rPr>
          <w:rFonts w:asciiTheme="majorBidi" w:hAnsiTheme="majorBidi" w:cstheme="majorBidi"/>
        </w:rPr>
      </w:pPr>
      <w:r w:rsidRPr="001271E6">
        <w:rPr>
          <w:rFonts w:asciiTheme="majorBidi" w:hAnsiTheme="majorBidi" w:cstheme="majorBidi"/>
        </w:rPr>
        <w:t>Pendidikan selalu menjadi sorotan banyak orang, tidak hanya dari pemegang kebijakan tetapi juga pengguna (siswa). Saat ini dan masa depan pendidikan akan menjadi tantangan yang akan terus berubah disesuikan dengan standar Pengembangan IPTEKS.</w:t>
      </w:r>
      <w:r w:rsidRPr="001271E6">
        <w:rPr>
          <w:rStyle w:val="FootnoteReference"/>
          <w:rFonts w:asciiTheme="majorBidi" w:hAnsiTheme="majorBidi" w:cstheme="majorBidi"/>
        </w:rPr>
        <w:footnoteReference w:id="1"/>
      </w:r>
      <w:r w:rsidRPr="001271E6">
        <w:rPr>
          <w:rFonts w:asciiTheme="majorBidi" w:hAnsiTheme="majorBidi" w:cstheme="majorBidi"/>
        </w:rPr>
        <w:t xml:space="preserve"> Sebagaimana nurdyansyah juga mempertegas bahwa: “Educational process is the process of developing student’s potential until they become the heirs and the </w:t>
      </w:r>
      <w:r w:rsidRPr="001271E6">
        <w:rPr>
          <w:rFonts w:asciiTheme="majorBidi" w:hAnsiTheme="majorBidi" w:cstheme="majorBidi"/>
        </w:rPr>
        <w:lastRenderedPageBreak/>
        <w:t>developer of nation’s culture”.</w:t>
      </w:r>
      <w:r w:rsidRPr="001271E6">
        <w:rPr>
          <w:rStyle w:val="FootnoteReference"/>
          <w:rFonts w:asciiTheme="majorBidi" w:hAnsiTheme="majorBidi" w:cstheme="majorBidi"/>
        </w:rPr>
        <w:footnoteReference w:id="2"/>
      </w:r>
      <w:r w:rsidRPr="001271E6">
        <w:rPr>
          <w:rFonts w:asciiTheme="majorBidi" w:hAnsiTheme="majorBidi" w:cstheme="majorBidi"/>
        </w:rPr>
        <w:t xml:space="preserve"> Oleh karena itu  Duschl mengatakan bahwa Pendidikan adalah bagian dari rekayasa sosial. Melalui komunitas, pendidikan dapat dibentuk dan diarahkan ke tujuan tertentu.</w:t>
      </w:r>
      <w:r w:rsidRPr="001271E6">
        <w:rPr>
          <w:rStyle w:val="FootnoteReference"/>
          <w:rFonts w:asciiTheme="majorBidi" w:hAnsiTheme="majorBidi" w:cstheme="majorBidi"/>
        </w:rPr>
        <w:footnoteReference w:id="3"/>
      </w:r>
    </w:p>
    <w:p w:rsidR="00661019" w:rsidRPr="001271E6" w:rsidRDefault="00661019" w:rsidP="00661019">
      <w:pPr>
        <w:autoSpaceDE w:val="0"/>
        <w:autoSpaceDN w:val="0"/>
        <w:adjustRightInd w:val="0"/>
        <w:spacing w:after="0" w:line="360" w:lineRule="auto"/>
        <w:ind w:firstLine="720"/>
        <w:jc w:val="both"/>
        <w:rPr>
          <w:rFonts w:asciiTheme="majorBidi" w:hAnsiTheme="majorBidi" w:cstheme="majorBidi"/>
        </w:rPr>
      </w:pPr>
      <w:r w:rsidRPr="001271E6">
        <w:rPr>
          <w:rFonts w:asciiTheme="majorBidi" w:hAnsiTheme="majorBidi" w:cstheme="majorBidi"/>
        </w:rPr>
        <w:t>Permasalahan bangsa yang semakin hari semakin pelik dengan adanya berbagai krisis multi dimensi ditambah dengan pengaruh dari arus informasi memunculkan beragam bentuk perilaku di masyarakat khususnya bagi para peserta didik.</w:t>
      </w:r>
      <w:r w:rsidRPr="001271E6">
        <w:rPr>
          <w:rStyle w:val="FootnoteReference"/>
          <w:rFonts w:asciiTheme="majorBidi" w:hAnsiTheme="majorBidi" w:cstheme="majorBidi"/>
        </w:rPr>
        <w:footnoteReference w:id="4"/>
      </w:r>
      <w:r w:rsidRPr="001271E6">
        <w:rPr>
          <w:rFonts w:asciiTheme="majorBidi" w:hAnsiTheme="majorBidi" w:cstheme="majorBidi"/>
        </w:rPr>
        <w:t xml:space="preserve"> Perkembangan teknologi merupakan sesuatu yang tidak bisa kita hindari dalam kehidupan ini.</w:t>
      </w:r>
      <w:r w:rsidRPr="001271E6">
        <w:rPr>
          <w:rStyle w:val="FootnoteReference"/>
          <w:rFonts w:asciiTheme="majorBidi" w:hAnsiTheme="majorBidi" w:cstheme="majorBidi"/>
        </w:rPr>
        <w:footnoteReference w:id="5"/>
      </w:r>
      <w:r w:rsidRPr="001271E6">
        <w:rPr>
          <w:rFonts w:asciiTheme="majorBidi" w:hAnsiTheme="majorBidi" w:cstheme="majorBidi"/>
        </w:rPr>
        <w:t xml:space="preserve"> Sehingga keluarga harus berperan aktif dalam mendidik anaknya sejak dini serta menguatkan pondasi karakter yang baik.</w:t>
      </w:r>
      <w:r w:rsidRPr="001271E6">
        <w:rPr>
          <w:rStyle w:val="FootnoteReference"/>
          <w:rFonts w:asciiTheme="majorBidi" w:hAnsiTheme="majorBidi" w:cstheme="majorBidi"/>
        </w:rPr>
        <w:footnoteReference w:id="6"/>
      </w:r>
    </w:p>
    <w:p w:rsidR="00661019" w:rsidRPr="001271E6" w:rsidRDefault="00661019" w:rsidP="00661019">
      <w:pPr>
        <w:autoSpaceDE w:val="0"/>
        <w:autoSpaceDN w:val="0"/>
        <w:adjustRightInd w:val="0"/>
        <w:spacing w:after="0" w:line="360" w:lineRule="auto"/>
        <w:ind w:firstLine="720"/>
        <w:jc w:val="both"/>
        <w:rPr>
          <w:rFonts w:asciiTheme="majorBidi" w:hAnsiTheme="majorBidi" w:cstheme="majorBidi"/>
        </w:rPr>
      </w:pPr>
      <w:r w:rsidRPr="001271E6">
        <w:rPr>
          <w:rFonts w:asciiTheme="majorBidi" w:hAnsiTheme="majorBidi" w:cstheme="majorBidi"/>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sidRPr="001271E6">
        <w:rPr>
          <w:rStyle w:val="FootnoteReference"/>
          <w:rFonts w:asciiTheme="majorBidi" w:hAnsiTheme="majorBidi" w:cstheme="majorBidi"/>
        </w:rPr>
        <w:footnoteReference w:id="7"/>
      </w:r>
    </w:p>
    <w:p w:rsidR="00661019" w:rsidRPr="001271E6" w:rsidRDefault="00661019" w:rsidP="00661019">
      <w:pPr>
        <w:autoSpaceDE w:val="0"/>
        <w:autoSpaceDN w:val="0"/>
        <w:adjustRightInd w:val="0"/>
        <w:spacing w:after="0" w:line="360" w:lineRule="auto"/>
        <w:ind w:firstLine="720"/>
        <w:jc w:val="both"/>
        <w:rPr>
          <w:rFonts w:asciiTheme="majorBidi" w:hAnsiTheme="majorBidi" w:cstheme="majorBidi"/>
        </w:rPr>
      </w:pPr>
      <w:r w:rsidRPr="001271E6">
        <w:rPr>
          <w:rFonts w:asciiTheme="majorBidi" w:hAnsiTheme="majorBidi" w:cstheme="majorBidi"/>
        </w:rPr>
        <w:t>Nurdyansyah meperejelas “</w:t>
      </w:r>
      <w:r w:rsidRPr="001271E6">
        <w:rPr>
          <w:rFonts w:asciiTheme="majorBidi" w:hAnsiTheme="majorBidi" w:cstheme="majorBidi"/>
          <w:i/>
          <w:iCs/>
        </w:rPr>
        <w:t>The education world must innovate in a whole. It means that all the devices in education system have its role and be the factors which take the important effect in successful of education system</w:t>
      </w:r>
      <w:r w:rsidRPr="001271E6">
        <w:rPr>
          <w:rFonts w:asciiTheme="majorBidi" w:hAnsiTheme="majorBidi" w:cstheme="majorBidi"/>
        </w:rPr>
        <w:t>”.</w:t>
      </w:r>
      <w:r w:rsidRPr="001271E6">
        <w:rPr>
          <w:rStyle w:val="FootnoteReference"/>
          <w:rFonts w:asciiTheme="majorBidi" w:hAnsiTheme="majorBidi" w:cstheme="majorBidi"/>
        </w:rPr>
        <w:footnoteReference w:id="8"/>
      </w:r>
    </w:p>
    <w:p w:rsidR="00661019" w:rsidRPr="001271E6" w:rsidRDefault="00661019" w:rsidP="00661019">
      <w:pPr>
        <w:autoSpaceDE w:val="0"/>
        <w:autoSpaceDN w:val="0"/>
        <w:adjustRightInd w:val="0"/>
        <w:spacing w:after="0" w:line="360" w:lineRule="auto"/>
        <w:ind w:firstLine="720"/>
        <w:jc w:val="both"/>
        <w:rPr>
          <w:rFonts w:asciiTheme="majorBidi" w:hAnsiTheme="majorBidi" w:cstheme="majorBidi"/>
        </w:rPr>
      </w:pPr>
      <w:r w:rsidRPr="001271E6">
        <w:rPr>
          <w:rFonts w:asciiTheme="majorBidi" w:hAnsiTheme="majorBidi" w:cstheme="majorBidi"/>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1271E6">
        <w:rPr>
          <w:rStyle w:val="FootnoteReference"/>
          <w:rFonts w:asciiTheme="majorBidi" w:hAnsiTheme="majorBidi" w:cstheme="majorBidi"/>
        </w:rPr>
        <w:footnoteReference w:id="9"/>
      </w:r>
      <w:r w:rsidRPr="001271E6">
        <w:rPr>
          <w:rFonts w:asciiTheme="majorBidi" w:hAnsiTheme="majorBidi" w:cstheme="majorBidi"/>
        </w:rPr>
        <w:t xml:space="preserve"> Proses pembelajaran harus melibatkan banyak pihak, yang diimbangi oleh perkembangan teknologi untuk mempermudah dalam  tercapaianya suasana tertentu dalam proses pembelajaran sehingga peserta didik nyaman dalam belajar.</w:t>
      </w:r>
      <w:r w:rsidRPr="001271E6">
        <w:rPr>
          <w:rStyle w:val="FootnoteReference"/>
          <w:rFonts w:asciiTheme="majorBidi" w:hAnsiTheme="majorBidi" w:cstheme="majorBidi"/>
        </w:rPr>
        <w:footnoteReference w:id="10"/>
      </w:r>
      <w:r w:rsidRPr="001271E6">
        <w:rPr>
          <w:rFonts w:asciiTheme="majorBidi" w:hAnsiTheme="majorBidi" w:cstheme="majorBidi"/>
        </w:rPr>
        <w:t xml:space="preserve"> Hakikat belajar yaitu suatau proses pengarahan untuk pencapaian tujuan dengan melakukan perbuatan melalui pengalaman yang diciptakan.</w:t>
      </w:r>
      <w:r w:rsidRPr="001271E6">
        <w:rPr>
          <w:rStyle w:val="FootnoteReference"/>
          <w:rFonts w:asciiTheme="majorBidi" w:hAnsiTheme="majorBidi" w:cstheme="majorBidi"/>
        </w:rPr>
        <w:footnoteReference w:id="11"/>
      </w:r>
    </w:p>
    <w:p w:rsidR="00661019" w:rsidRPr="001271E6" w:rsidRDefault="00661019" w:rsidP="00661019">
      <w:pPr>
        <w:autoSpaceDE w:val="0"/>
        <w:autoSpaceDN w:val="0"/>
        <w:adjustRightInd w:val="0"/>
        <w:spacing w:after="0" w:line="360" w:lineRule="auto"/>
        <w:ind w:firstLine="720"/>
        <w:jc w:val="both"/>
        <w:rPr>
          <w:rFonts w:asciiTheme="majorBidi" w:hAnsiTheme="majorBidi" w:cstheme="majorBidi"/>
        </w:rPr>
      </w:pPr>
      <w:r w:rsidRPr="001271E6">
        <w:rPr>
          <w:rFonts w:asciiTheme="majorBidi" w:hAnsiTheme="majorBidi" w:cstheme="majorBidi"/>
        </w:rPr>
        <w:lastRenderedPageBreak/>
        <w:t>Bahan ajar berguna membantu pendidik dalam melaksanakan kegiatan pembelajaran. Bagi pendidik bahan ajar digunakan untuk mengarahkan semua aktivitasnya dan yang seharusnya diajarkan kepada siswa dalam proses pembelajaran.</w:t>
      </w:r>
      <w:r w:rsidRPr="001271E6">
        <w:rPr>
          <w:rStyle w:val="FootnoteReference"/>
          <w:rFonts w:asciiTheme="majorBidi" w:hAnsiTheme="majorBidi" w:cstheme="majorBidi"/>
        </w:rPr>
        <w:footnoteReference w:id="12"/>
      </w:r>
    </w:p>
    <w:p w:rsidR="00661019" w:rsidRPr="001271E6" w:rsidRDefault="00661019" w:rsidP="00661019">
      <w:pPr>
        <w:autoSpaceDE w:val="0"/>
        <w:autoSpaceDN w:val="0"/>
        <w:adjustRightInd w:val="0"/>
        <w:spacing w:after="0" w:line="360" w:lineRule="auto"/>
        <w:ind w:firstLine="720"/>
        <w:jc w:val="both"/>
        <w:rPr>
          <w:rFonts w:asciiTheme="majorBidi" w:hAnsiTheme="majorBidi" w:cstheme="majorBidi"/>
        </w:rPr>
      </w:pPr>
      <w:r w:rsidRPr="001271E6">
        <w:rPr>
          <w:rFonts w:asciiTheme="majorBidi" w:hAnsiTheme="majorBidi" w:cstheme="majorBidi"/>
        </w:rPr>
        <w:t>Pengalaman belajar tersebut perlu adanya standarisasi penilaian hasil belajar. Penilaian hasil belajar memerlukan sebuah pengolahan dan analisis yang akurat.</w:t>
      </w:r>
      <w:r w:rsidRPr="001271E6">
        <w:rPr>
          <w:rStyle w:val="FootnoteReference"/>
          <w:rFonts w:asciiTheme="majorBidi" w:hAnsiTheme="majorBidi" w:cstheme="majorBidi"/>
        </w:rPr>
        <w:footnoteReference w:id="13"/>
      </w:r>
      <w:r w:rsidRPr="001271E6">
        <w:rPr>
          <w:rFonts w:asciiTheme="majorBidi" w:hAnsiTheme="majorBidi" w:cstheme="majorBidi"/>
        </w:rPr>
        <w:t xml:space="preserve"> Sehingga pembelajaran dapat berjalan efektif dan efisien.</w:t>
      </w:r>
    </w:p>
    <w:p w:rsidR="00661019" w:rsidRPr="001271E6" w:rsidRDefault="00661019" w:rsidP="00661019">
      <w:pPr>
        <w:rPr>
          <w:rFonts w:asciiTheme="majorBidi" w:hAnsiTheme="majorBidi" w:cstheme="majorBidi"/>
        </w:rPr>
      </w:pPr>
      <w:r w:rsidRPr="001271E6">
        <w:rPr>
          <w:rFonts w:asciiTheme="majorBidi" w:hAnsiTheme="majorBidi" w:cstheme="majorBidi"/>
        </w:rPr>
        <w:br w:type="page"/>
      </w:r>
    </w:p>
    <w:p w:rsidR="00661019" w:rsidRPr="001271E6" w:rsidRDefault="00661019" w:rsidP="00661019">
      <w:pPr>
        <w:rPr>
          <w:rFonts w:asciiTheme="majorBidi" w:hAnsiTheme="majorBidi" w:cstheme="majorBidi"/>
        </w:rPr>
      </w:pPr>
    </w:p>
    <w:p w:rsidR="00661019" w:rsidRPr="001271E6" w:rsidRDefault="00661019" w:rsidP="00661019">
      <w:pPr>
        <w:pStyle w:val="ListParagraph"/>
        <w:spacing w:line="360" w:lineRule="auto"/>
        <w:jc w:val="both"/>
        <w:rPr>
          <w:rFonts w:asciiTheme="majorBidi" w:hAnsiTheme="majorBidi" w:cstheme="majorBidi"/>
          <w:b/>
          <w:bCs/>
        </w:rPr>
      </w:pPr>
    </w:p>
    <w:p w:rsidR="00661019" w:rsidRPr="005F6AF5" w:rsidRDefault="00661019" w:rsidP="00661019">
      <w:pPr>
        <w:pStyle w:val="ListParagraph"/>
        <w:spacing w:line="360" w:lineRule="auto"/>
        <w:jc w:val="both"/>
        <w:rPr>
          <w:rFonts w:asciiTheme="majorBidi" w:hAnsiTheme="majorBidi" w:cstheme="majorBidi"/>
          <w:b/>
          <w:bCs/>
          <w:sz w:val="24"/>
          <w:szCs w:val="24"/>
        </w:rPr>
      </w:pPr>
    </w:p>
    <w:p w:rsidR="00661019" w:rsidRPr="005F6AF5" w:rsidRDefault="00661019" w:rsidP="00661019">
      <w:pPr>
        <w:pStyle w:val="ListParagraph"/>
        <w:numPr>
          <w:ilvl w:val="0"/>
          <w:numId w:val="1"/>
        </w:numPr>
        <w:spacing w:line="360" w:lineRule="auto"/>
        <w:jc w:val="both"/>
        <w:rPr>
          <w:rFonts w:asciiTheme="majorBidi" w:hAnsiTheme="majorBidi" w:cstheme="majorBidi"/>
          <w:b/>
          <w:bCs/>
          <w:sz w:val="24"/>
          <w:szCs w:val="24"/>
        </w:rPr>
      </w:pPr>
      <w:r w:rsidRPr="005F6AF5">
        <w:rPr>
          <w:rFonts w:asciiTheme="majorBidi" w:hAnsiTheme="majorBidi" w:cstheme="majorBidi"/>
          <w:b/>
          <w:bCs/>
          <w:sz w:val="24"/>
          <w:szCs w:val="24"/>
        </w:rPr>
        <w:t>Latar Belakang</w:t>
      </w:r>
    </w:p>
    <w:p w:rsidR="00661019" w:rsidRPr="005F6AF5" w:rsidRDefault="00661019" w:rsidP="00661019">
      <w:pPr>
        <w:pStyle w:val="ListParagraph"/>
        <w:spacing w:line="360" w:lineRule="auto"/>
        <w:ind w:left="1080" w:firstLine="360"/>
        <w:jc w:val="both"/>
        <w:rPr>
          <w:rFonts w:asciiTheme="majorBidi" w:hAnsiTheme="majorBidi" w:cstheme="majorBidi"/>
          <w:b/>
          <w:bCs/>
          <w:sz w:val="24"/>
          <w:szCs w:val="24"/>
        </w:rPr>
      </w:pPr>
      <w:r w:rsidRPr="005F6AF5">
        <w:rPr>
          <w:rFonts w:asciiTheme="majorBidi" w:hAnsiTheme="majorBidi" w:cstheme="majorBidi"/>
          <w:sz w:val="24"/>
          <w:szCs w:val="24"/>
        </w:rPr>
        <w:t xml:space="preserve">Pada dasarnya terdapat beberapa faktor yang memodifikasi kesuksesan pendidikan, diantaranya : Guru, Siswa, Saran dan prasarana, Lingkungan dan Pendidikan kurikulum. Dari sejumlah faktor tersebut, guru merupakan faktor kedudukan yang sangat penting dalam kegiatan proses pembelajaran, dan tanpa menghiraukan faktor penunjang yang lain. Guru merupakan pemeran yang sangat menentukan kesuksesan pendidikan itu sendiri. </w:t>
      </w:r>
    </w:p>
    <w:p w:rsidR="00661019" w:rsidRPr="005F6AF5" w:rsidRDefault="00661019" w:rsidP="00661019">
      <w:pPr>
        <w:pStyle w:val="ListParagraph"/>
        <w:spacing w:line="360" w:lineRule="auto"/>
        <w:ind w:left="1134" w:firstLine="306"/>
        <w:jc w:val="both"/>
        <w:rPr>
          <w:rFonts w:asciiTheme="majorBidi" w:hAnsiTheme="majorBidi" w:cstheme="majorBidi"/>
          <w:sz w:val="24"/>
          <w:szCs w:val="24"/>
        </w:rPr>
      </w:pPr>
      <w:r w:rsidRPr="005F6AF5">
        <w:rPr>
          <w:rFonts w:asciiTheme="majorBidi" w:hAnsiTheme="majorBidi" w:cstheme="majorBidi"/>
          <w:sz w:val="24"/>
          <w:szCs w:val="24"/>
        </w:rPr>
        <w:t xml:space="preserve">Menurut </w:t>
      </w:r>
      <w:sdt>
        <w:sdtPr>
          <w:rPr>
            <w:rFonts w:asciiTheme="majorBidi" w:hAnsiTheme="majorBidi" w:cstheme="majorBidi"/>
            <w:sz w:val="24"/>
            <w:szCs w:val="24"/>
          </w:rPr>
          <w:id w:val="-1510052953"/>
          <w:citation/>
        </w:sdtPr>
        <w:sdtContent>
          <w:r w:rsidRPr="005F6AF5">
            <w:rPr>
              <w:rFonts w:asciiTheme="majorBidi" w:hAnsiTheme="majorBidi" w:cstheme="majorBidi"/>
              <w:sz w:val="24"/>
              <w:szCs w:val="24"/>
            </w:rPr>
            <w:fldChar w:fldCharType="begin"/>
          </w:r>
          <w:r w:rsidRPr="005F6AF5">
            <w:rPr>
              <w:rFonts w:asciiTheme="majorBidi" w:hAnsiTheme="majorBidi" w:cstheme="majorBidi"/>
              <w:sz w:val="24"/>
              <w:szCs w:val="24"/>
            </w:rPr>
            <w:instrText xml:space="preserve"> CITATION Uta03 \l 1033 </w:instrText>
          </w:r>
          <w:r w:rsidRPr="005F6AF5">
            <w:rPr>
              <w:rFonts w:asciiTheme="majorBidi" w:hAnsiTheme="majorBidi" w:cstheme="majorBidi"/>
              <w:sz w:val="24"/>
              <w:szCs w:val="24"/>
            </w:rPr>
            <w:fldChar w:fldCharType="separate"/>
          </w:r>
          <w:r w:rsidRPr="005F6AF5">
            <w:rPr>
              <w:rFonts w:asciiTheme="majorBidi" w:hAnsiTheme="majorBidi" w:cstheme="majorBidi"/>
              <w:noProof/>
              <w:sz w:val="24"/>
              <w:szCs w:val="24"/>
            </w:rPr>
            <w:t>(Utami, 2003)</w:t>
          </w:r>
          <w:r w:rsidRPr="005F6AF5">
            <w:rPr>
              <w:rFonts w:asciiTheme="majorBidi" w:hAnsiTheme="majorBidi" w:cstheme="majorBidi"/>
              <w:sz w:val="24"/>
              <w:szCs w:val="24"/>
            </w:rPr>
            <w:fldChar w:fldCharType="end"/>
          </w:r>
        </w:sdtContent>
      </w:sdt>
      <w:r w:rsidRPr="005F6AF5">
        <w:rPr>
          <w:rFonts w:asciiTheme="majorBidi" w:hAnsiTheme="majorBidi" w:cstheme="majorBidi"/>
          <w:sz w:val="24"/>
          <w:szCs w:val="24"/>
        </w:rPr>
        <w:t xml:space="preserve"> meskipun prasarana pendidikan komplit dan maju kalau tidak ditunjang oleh kehadiran guru yang bermutu maka akan mustahil jika  membangkitkan proses  pembelajaran yang maksimal. Oleh karna itu, guru merupakan faktor utama dalam proses pendidikan dan faktor kunci dari pelaksanaan pendidikan tersebut. </w:t>
      </w:r>
    </w:p>
    <w:p w:rsidR="00661019" w:rsidRPr="005F6AF5" w:rsidRDefault="00661019" w:rsidP="00661019">
      <w:pPr>
        <w:pStyle w:val="ListParagraph"/>
        <w:spacing w:line="360" w:lineRule="auto"/>
        <w:ind w:left="1134" w:firstLine="720"/>
        <w:jc w:val="both"/>
        <w:rPr>
          <w:rFonts w:asciiTheme="majorBidi" w:hAnsiTheme="majorBidi" w:cstheme="majorBidi"/>
          <w:sz w:val="24"/>
          <w:szCs w:val="24"/>
        </w:rPr>
      </w:pPr>
      <w:sdt>
        <w:sdtPr>
          <w:rPr>
            <w:rFonts w:asciiTheme="majorBidi" w:hAnsiTheme="majorBidi" w:cstheme="majorBidi"/>
            <w:sz w:val="24"/>
            <w:szCs w:val="24"/>
          </w:rPr>
          <w:id w:val="1952048905"/>
          <w:citation/>
        </w:sdtPr>
        <w:sdtContent>
          <w:r w:rsidRPr="005F6AF5">
            <w:rPr>
              <w:rFonts w:asciiTheme="majorBidi" w:hAnsiTheme="majorBidi" w:cstheme="majorBidi"/>
              <w:sz w:val="24"/>
              <w:szCs w:val="24"/>
            </w:rPr>
            <w:fldChar w:fldCharType="begin"/>
          </w:r>
          <w:r w:rsidRPr="005F6AF5">
            <w:rPr>
              <w:rFonts w:asciiTheme="majorBidi" w:hAnsiTheme="majorBidi" w:cstheme="majorBidi"/>
              <w:sz w:val="24"/>
              <w:szCs w:val="24"/>
            </w:rPr>
            <w:instrText xml:space="preserve"> CITATION Nan02 \l 1033 </w:instrText>
          </w:r>
          <w:r w:rsidRPr="005F6AF5">
            <w:rPr>
              <w:rFonts w:asciiTheme="majorBidi" w:hAnsiTheme="majorBidi" w:cstheme="majorBidi"/>
              <w:sz w:val="24"/>
              <w:szCs w:val="24"/>
            </w:rPr>
            <w:fldChar w:fldCharType="separate"/>
          </w:r>
          <w:r w:rsidRPr="005F6AF5">
            <w:rPr>
              <w:rFonts w:asciiTheme="majorBidi" w:hAnsiTheme="majorBidi" w:cstheme="majorBidi"/>
              <w:noProof/>
              <w:sz w:val="24"/>
              <w:szCs w:val="24"/>
            </w:rPr>
            <w:t>(Nana, 2002)</w:t>
          </w:r>
          <w:r w:rsidRPr="005F6AF5">
            <w:rPr>
              <w:rFonts w:asciiTheme="majorBidi" w:hAnsiTheme="majorBidi" w:cstheme="majorBidi"/>
              <w:sz w:val="24"/>
              <w:szCs w:val="24"/>
            </w:rPr>
            <w:fldChar w:fldCharType="end"/>
          </w:r>
        </w:sdtContent>
      </w:sdt>
      <w:r w:rsidRPr="005F6AF5">
        <w:rPr>
          <w:rFonts w:asciiTheme="majorBidi" w:hAnsiTheme="majorBidi" w:cstheme="majorBidi"/>
          <w:sz w:val="24"/>
          <w:szCs w:val="24"/>
        </w:rPr>
        <w:t xml:space="preserve"> berpendapat lain bahwa, sesuatu yang dapat mendorong dan menumbuhkan siswa dalam kegiatan belajar mengajar yakni dengan  mengajar dalam suatu  proses mengatur dan mengorganisasi lingkungan yang ada disekitar sekolah. </w:t>
      </w:r>
    </w:p>
    <w:p w:rsidR="00661019" w:rsidRPr="005F6AF5" w:rsidRDefault="00661019" w:rsidP="00661019">
      <w:pPr>
        <w:pStyle w:val="ListParagraph"/>
        <w:spacing w:line="360" w:lineRule="auto"/>
        <w:ind w:left="1134" w:firstLine="306"/>
        <w:jc w:val="both"/>
        <w:rPr>
          <w:rFonts w:asciiTheme="majorBidi" w:hAnsiTheme="majorBidi" w:cstheme="majorBidi"/>
          <w:sz w:val="24"/>
          <w:szCs w:val="24"/>
        </w:rPr>
      </w:pPr>
      <w:r w:rsidRPr="005F6AF5">
        <w:rPr>
          <w:rFonts w:asciiTheme="majorBidi" w:hAnsiTheme="majorBidi" w:cstheme="majorBidi"/>
          <w:sz w:val="24"/>
          <w:szCs w:val="24"/>
        </w:rPr>
        <w:t>Penulis membuat artikel ini dengan tujuan supaya sekolah yang kemampuan dan pemahaman gurunya kurang dalam memahami materi pembelajaran IPA, supaya lebih memahami materi sebelum melaksanakan proses belajar mengajar. Lebih ditekankan kepada guru supaya mengajarkan pelajaran sesuai dengan budangnya.</w:t>
      </w:r>
    </w:p>
    <w:p w:rsidR="00661019" w:rsidRPr="005F6AF5" w:rsidRDefault="00661019" w:rsidP="00661019">
      <w:pPr>
        <w:pStyle w:val="ListParagraph"/>
        <w:spacing w:line="360" w:lineRule="auto"/>
        <w:ind w:left="1134" w:firstLine="306"/>
        <w:jc w:val="both"/>
        <w:rPr>
          <w:rFonts w:asciiTheme="majorBidi" w:hAnsiTheme="majorBidi" w:cstheme="majorBidi"/>
          <w:sz w:val="24"/>
          <w:szCs w:val="24"/>
        </w:rPr>
      </w:pPr>
    </w:p>
    <w:p w:rsidR="00661019" w:rsidRPr="005F6AF5" w:rsidRDefault="00661019" w:rsidP="00661019">
      <w:pPr>
        <w:pStyle w:val="ListParagraph"/>
        <w:numPr>
          <w:ilvl w:val="0"/>
          <w:numId w:val="1"/>
        </w:numPr>
        <w:spacing w:line="360" w:lineRule="auto"/>
        <w:jc w:val="both"/>
        <w:rPr>
          <w:rFonts w:asciiTheme="majorBidi" w:hAnsiTheme="majorBidi" w:cstheme="majorBidi"/>
          <w:b/>
          <w:bCs/>
          <w:sz w:val="24"/>
          <w:szCs w:val="24"/>
        </w:rPr>
      </w:pPr>
      <w:r w:rsidRPr="005F6AF5">
        <w:rPr>
          <w:rFonts w:asciiTheme="majorBidi" w:hAnsiTheme="majorBidi" w:cstheme="majorBidi"/>
          <w:b/>
          <w:bCs/>
          <w:sz w:val="24"/>
          <w:szCs w:val="24"/>
        </w:rPr>
        <w:t>Penegasan Istilah</w:t>
      </w:r>
    </w:p>
    <w:p w:rsidR="00661019" w:rsidRPr="005F6AF5" w:rsidRDefault="00661019" w:rsidP="00661019">
      <w:pPr>
        <w:pStyle w:val="ListParagraph"/>
        <w:numPr>
          <w:ilvl w:val="0"/>
          <w:numId w:val="2"/>
        </w:numPr>
        <w:spacing w:line="360" w:lineRule="auto"/>
        <w:jc w:val="both"/>
        <w:rPr>
          <w:rFonts w:asciiTheme="majorBidi" w:hAnsiTheme="majorBidi" w:cstheme="majorBidi"/>
          <w:sz w:val="24"/>
          <w:szCs w:val="24"/>
        </w:rPr>
      </w:pPr>
      <w:r w:rsidRPr="005F6AF5">
        <w:rPr>
          <w:rFonts w:asciiTheme="majorBidi" w:hAnsiTheme="majorBidi" w:cstheme="majorBidi"/>
          <w:sz w:val="24"/>
          <w:szCs w:val="24"/>
        </w:rPr>
        <w:t>Kurangnya Kemampuan Guru</w:t>
      </w:r>
    </w:p>
    <w:p w:rsidR="00661019" w:rsidRPr="005F6AF5" w:rsidRDefault="00661019" w:rsidP="00661019">
      <w:pPr>
        <w:spacing w:after="0" w:line="360" w:lineRule="auto"/>
        <w:ind w:left="1418" w:firstLine="436"/>
        <w:jc w:val="both"/>
        <w:rPr>
          <w:rFonts w:asciiTheme="majorBidi" w:hAnsiTheme="majorBidi" w:cstheme="majorBidi"/>
          <w:sz w:val="24"/>
          <w:szCs w:val="24"/>
        </w:rPr>
      </w:pPr>
      <w:r w:rsidRPr="005F6AF5">
        <w:rPr>
          <w:rFonts w:asciiTheme="majorBidi" w:hAnsiTheme="majorBidi" w:cstheme="majorBidi"/>
          <w:b/>
          <w:bCs/>
          <w:sz w:val="24"/>
          <w:szCs w:val="24"/>
        </w:rPr>
        <w:t>(</w:t>
      </w:r>
      <w:r w:rsidRPr="005F6AF5">
        <w:rPr>
          <w:rFonts w:asciiTheme="majorBidi" w:hAnsiTheme="majorBidi" w:cstheme="majorBidi"/>
          <w:sz w:val="24"/>
          <w:szCs w:val="24"/>
        </w:rPr>
        <w:t xml:space="preserve">Sudarminta, 2000) menyatakan bahwa rendahnya prestasi belajar siswa disebabkan karena kurangnya kemampuan guru dalam melkasanakan pembelajaran. Dapat disimpulkan dari nilai IPAyang dicapai dalam ujian nasional dan daya serap siswa untuk mengetahui bahan pelajaran sangatlah kurang maksimal.  Itu disebabkan karna kurangnya kemampuan guru dalam pelaksanaa pembelajaran,dan akan menimbulkan rendahnya prestasi siswa dalam </w:t>
      </w:r>
      <w:r w:rsidRPr="005F6AF5">
        <w:rPr>
          <w:rFonts w:asciiTheme="majorBidi" w:hAnsiTheme="majorBidi" w:cstheme="majorBidi"/>
          <w:sz w:val="24"/>
          <w:szCs w:val="24"/>
        </w:rPr>
        <w:lastRenderedPageBreak/>
        <w:t>pembelajaran. Oleh karna itu, menjadi guru haruslah memiliki bakat dan keterampilan dalam proses mengajar, memahami kurikulum, dan hendaknya mempunyai kemampuan didalam bidang studi yang ditekuni. (Adair &amp;Chiaverina, 2000).</w:t>
      </w:r>
    </w:p>
    <w:p w:rsidR="00661019" w:rsidRPr="005F6AF5" w:rsidRDefault="00661019" w:rsidP="00661019">
      <w:pPr>
        <w:spacing w:after="0" w:line="360" w:lineRule="auto"/>
        <w:ind w:left="1418" w:firstLine="436"/>
        <w:jc w:val="both"/>
        <w:rPr>
          <w:rFonts w:asciiTheme="majorBidi" w:hAnsiTheme="majorBidi" w:cstheme="majorBidi"/>
          <w:sz w:val="24"/>
          <w:szCs w:val="24"/>
        </w:rPr>
      </w:pPr>
      <w:r w:rsidRPr="005F6AF5">
        <w:rPr>
          <w:rFonts w:asciiTheme="majorBidi" w:hAnsiTheme="majorBidi" w:cstheme="majorBidi"/>
          <w:sz w:val="24"/>
          <w:szCs w:val="24"/>
        </w:rPr>
        <w:t xml:space="preserve">Menurut </w:t>
      </w:r>
      <w:sdt>
        <w:sdtPr>
          <w:rPr>
            <w:rFonts w:asciiTheme="majorBidi" w:hAnsiTheme="majorBidi" w:cstheme="majorBidi"/>
            <w:sz w:val="24"/>
            <w:szCs w:val="24"/>
          </w:rPr>
          <w:id w:val="2516031"/>
          <w:citation/>
        </w:sdtPr>
        <w:sdtContent>
          <w:r w:rsidRPr="005F6AF5">
            <w:rPr>
              <w:rFonts w:asciiTheme="majorBidi" w:hAnsiTheme="majorBidi" w:cstheme="majorBidi"/>
              <w:sz w:val="24"/>
              <w:szCs w:val="24"/>
            </w:rPr>
            <w:fldChar w:fldCharType="begin"/>
          </w:r>
          <w:r w:rsidRPr="005F6AF5">
            <w:rPr>
              <w:rFonts w:asciiTheme="majorBidi" w:hAnsiTheme="majorBidi" w:cstheme="majorBidi"/>
              <w:sz w:val="24"/>
              <w:szCs w:val="24"/>
            </w:rPr>
            <w:instrText xml:space="preserve"> CITATION Sol \l 1033 </w:instrText>
          </w:r>
          <w:r w:rsidRPr="005F6AF5">
            <w:rPr>
              <w:rFonts w:asciiTheme="majorBidi" w:hAnsiTheme="majorBidi" w:cstheme="majorBidi"/>
              <w:sz w:val="24"/>
              <w:szCs w:val="24"/>
            </w:rPr>
            <w:fldChar w:fldCharType="separate"/>
          </w:r>
          <w:r w:rsidRPr="005F6AF5">
            <w:rPr>
              <w:rFonts w:asciiTheme="majorBidi" w:hAnsiTheme="majorBidi" w:cstheme="majorBidi"/>
              <w:noProof/>
              <w:sz w:val="24"/>
              <w:szCs w:val="24"/>
            </w:rPr>
            <w:t>(Dinatus)</w:t>
          </w:r>
          <w:r w:rsidRPr="005F6AF5">
            <w:rPr>
              <w:rFonts w:asciiTheme="majorBidi" w:hAnsiTheme="majorBidi" w:cstheme="majorBidi"/>
              <w:sz w:val="24"/>
              <w:szCs w:val="24"/>
            </w:rPr>
            <w:fldChar w:fldCharType="end"/>
          </w:r>
        </w:sdtContent>
      </w:sdt>
      <w:r w:rsidRPr="005F6AF5">
        <w:rPr>
          <w:rFonts w:asciiTheme="majorBidi" w:hAnsiTheme="majorBidi" w:cstheme="majorBidi"/>
          <w:sz w:val="24"/>
          <w:szCs w:val="24"/>
        </w:rPr>
        <w:t xml:space="preserve"> peran utama guru dalam inovasi pembelajaran harus memiliki empat kompetensi  yang akan dilaksanakan dalam proses pembelajaran. Diantaranya:</w:t>
      </w:r>
    </w:p>
    <w:p w:rsidR="00661019" w:rsidRPr="005F6AF5" w:rsidRDefault="00661019" w:rsidP="00661019">
      <w:pPr>
        <w:spacing w:after="0" w:line="360" w:lineRule="auto"/>
        <w:ind w:left="1418" w:firstLine="436"/>
        <w:jc w:val="both"/>
        <w:rPr>
          <w:rFonts w:asciiTheme="majorBidi" w:hAnsiTheme="majorBidi" w:cstheme="majorBidi"/>
          <w:sz w:val="24"/>
          <w:szCs w:val="24"/>
        </w:rPr>
      </w:pPr>
      <w:r w:rsidRPr="005F6AF5">
        <w:rPr>
          <w:rFonts w:asciiTheme="majorBidi" w:hAnsiTheme="majorBidi" w:cstheme="majorBidi"/>
          <w:sz w:val="24"/>
          <w:szCs w:val="24"/>
        </w:rPr>
        <w:t xml:space="preserve"> Perencanaan, guru harus merencanakan kegiatan kegiatan pembelajaran terlebih dahulu sebelum mengajar, sehingga bisa terlaksana dengan baik.</w:t>
      </w:r>
    </w:p>
    <w:p w:rsidR="00661019" w:rsidRPr="005F6AF5" w:rsidRDefault="00661019" w:rsidP="00661019">
      <w:pPr>
        <w:spacing w:after="0" w:line="360" w:lineRule="auto"/>
        <w:ind w:left="1418" w:firstLine="436"/>
        <w:jc w:val="both"/>
        <w:rPr>
          <w:rFonts w:asciiTheme="majorBidi" w:hAnsiTheme="majorBidi" w:cstheme="majorBidi"/>
          <w:sz w:val="24"/>
          <w:szCs w:val="24"/>
        </w:rPr>
      </w:pPr>
      <w:r w:rsidRPr="005F6AF5">
        <w:rPr>
          <w:rFonts w:asciiTheme="majorBidi" w:hAnsiTheme="majorBidi" w:cstheme="majorBidi"/>
          <w:sz w:val="24"/>
          <w:szCs w:val="24"/>
        </w:rPr>
        <w:t xml:space="preserve">Persiapan, penyelengaraan dan mengevaluasi hasil belajar dan pembelajaran, maksutnya setiap proses pembelajaran harus dipastikan telah terlaksana dan berjalan sesuai dengan RPP, sehingga harus dievaluasi terhadap seluruh proses pembelajaran. </w:t>
      </w:r>
    </w:p>
    <w:p w:rsidR="00661019" w:rsidRPr="005F6AF5" w:rsidRDefault="00661019" w:rsidP="00661019">
      <w:pPr>
        <w:spacing w:after="0" w:line="360" w:lineRule="auto"/>
        <w:ind w:left="1418" w:firstLine="436"/>
        <w:jc w:val="both"/>
        <w:rPr>
          <w:rFonts w:asciiTheme="majorBidi" w:hAnsiTheme="majorBidi" w:cstheme="majorBidi"/>
          <w:sz w:val="24"/>
          <w:szCs w:val="24"/>
        </w:rPr>
      </w:pPr>
    </w:p>
    <w:p w:rsidR="00661019" w:rsidRPr="005F6AF5" w:rsidRDefault="00661019" w:rsidP="00661019">
      <w:pPr>
        <w:pStyle w:val="ListParagraph"/>
        <w:numPr>
          <w:ilvl w:val="0"/>
          <w:numId w:val="2"/>
        </w:numPr>
        <w:spacing w:line="360" w:lineRule="auto"/>
        <w:jc w:val="both"/>
        <w:rPr>
          <w:rFonts w:asciiTheme="majorBidi" w:hAnsiTheme="majorBidi" w:cstheme="majorBidi"/>
          <w:sz w:val="24"/>
          <w:szCs w:val="24"/>
        </w:rPr>
      </w:pPr>
      <w:r w:rsidRPr="005F6AF5">
        <w:rPr>
          <w:rFonts w:asciiTheme="majorBidi" w:hAnsiTheme="majorBidi" w:cstheme="majorBidi"/>
          <w:sz w:val="24"/>
          <w:szCs w:val="24"/>
        </w:rPr>
        <w:t>Pembelajaran energi dan cahaya</w:t>
      </w:r>
    </w:p>
    <w:p w:rsidR="00661019" w:rsidRPr="005F6AF5" w:rsidRDefault="00661019" w:rsidP="00661019">
      <w:pPr>
        <w:pStyle w:val="ListParagraph"/>
        <w:spacing w:line="360" w:lineRule="auto"/>
        <w:ind w:left="1440" w:firstLine="720"/>
        <w:jc w:val="both"/>
        <w:rPr>
          <w:rFonts w:asciiTheme="majorBidi" w:hAnsiTheme="majorBidi" w:cstheme="majorBidi"/>
          <w:sz w:val="24"/>
          <w:szCs w:val="24"/>
        </w:rPr>
      </w:pPr>
      <w:sdt>
        <w:sdtPr>
          <w:rPr>
            <w:rFonts w:asciiTheme="majorBidi" w:hAnsiTheme="majorBidi" w:cstheme="majorBidi"/>
            <w:sz w:val="24"/>
            <w:szCs w:val="24"/>
          </w:rPr>
          <w:id w:val="2516033"/>
          <w:citation/>
        </w:sdtPr>
        <w:sdtContent>
          <w:r w:rsidRPr="005F6AF5">
            <w:rPr>
              <w:rFonts w:asciiTheme="majorBidi" w:hAnsiTheme="majorBidi" w:cstheme="majorBidi"/>
              <w:sz w:val="24"/>
              <w:szCs w:val="24"/>
            </w:rPr>
            <w:fldChar w:fldCharType="begin"/>
          </w:r>
          <w:r w:rsidRPr="005F6AF5">
            <w:rPr>
              <w:rFonts w:asciiTheme="majorBidi" w:hAnsiTheme="majorBidi" w:cstheme="majorBidi"/>
              <w:sz w:val="24"/>
              <w:szCs w:val="24"/>
            </w:rPr>
            <w:instrText xml:space="preserve"> CITATION Ulf \l 1033 </w:instrText>
          </w:r>
          <w:r w:rsidRPr="005F6AF5">
            <w:rPr>
              <w:rFonts w:asciiTheme="majorBidi" w:hAnsiTheme="majorBidi" w:cstheme="majorBidi"/>
              <w:sz w:val="24"/>
              <w:szCs w:val="24"/>
            </w:rPr>
            <w:fldChar w:fldCharType="separate"/>
          </w:r>
          <w:r w:rsidRPr="005F6AF5">
            <w:rPr>
              <w:rFonts w:asciiTheme="majorBidi" w:hAnsiTheme="majorBidi" w:cstheme="majorBidi"/>
              <w:noProof/>
              <w:sz w:val="24"/>
              <w:szCs w:val="24"/>
            </w:rPr>
            <w:t>(Ulfa Anis M)</w:t>
          </w:r>
          <w:r w:rsidRPr="005F6AF5">
            <w:rPr>
              <w:rFonts w:asciiTheme="majorBidi" w:hAnsiTheme="majorBidi" w:cstheme="majorBidi"/>
              <w:sz w:val="24"/>
              <w:szCs w:val="24"/>
            </w:rPr>
            <w:fldChar w:fldCharType="end"/>
          </w:r>
        </w:sdtContent>
      </w:sdt>
      <w:r w:rsidRPr="005F6AF5">
        <w:rPr>
          <w:rFonts w:asciiTheme="majorBidi" w:hAnsiTheme="majorBidi" w:cstheme="majorBidi"/>
          <w:sz w:val="24"/>
          <w:szCs w:val="24"/>
        </w:rPr>
        <w:t xml:space="preserve"> Berpendapat bahwa ilmu pengetahuan alam merupakan pembelajaran yang berhubungan dengan alam. Oleh karna itu, pendidik harus memberikan sarana bagi siswa untuk mempelajari diri sendiri dan alam sekitar. Cahaya merupakan salah satu dari materi pembelajaran ipa, cahaya sangatlah penting bagi kehidupan sehari hari. Oleh sebab itu, materi Cahaya perlu  diajarkan disekolah dengan pembelajaran yang bermutu agar peserta didik mampu menerapkan dalam kehidupan sehari hari dan tidak hanya mampu menganalisis dari sifat sifat cahaya saja. </w:t>
      </w:r>
    </w:p>
    <w:p w:rsidR="00661019" w:rsidRPr="005F6AF5" w:rsidRDefault="00661019" w:rsidP="00661019">
      <w:pPr>
        <w:pStyle w:val="ListParagraph"/>
        <w:spacing w:line="360" w:lineRule="auto"/>
        <w:ind w:left="1440" w:firstLine="720"/>
        <w:jc w:val="both"/>
        <w:rPr>
          <w:rFonts w:asciiTheme="majorBidi" w:hAnsiTheme="majorBidi" w:cstheme="majorBidi"/>
          <w:sz w:val="24"/>
          <w:szCs w:val="24"/>
        </w:rPr>
      </w:pPr>
      <w:r w:rsidRPr="005F6AF5">
        <w:rPr>
          <w:rFonts w:asciiTheme="majorBidi" w:hAnsiTheme="majorBidi" w:cstheme="majorBidi"/>
          <w:sz w:val="24"/>
          <w:szCs w:val="24"/>
        </w:rPr>
        <w:t xml:space="preserve">Berdasarkan oservasi, salah satu masalah terdapat dalam proses pembelajaran ipa materi energy dan cahaya karna rendahya pemahaman guru dalam materi yang ada. Sehingga hasil belajar menjadi kurang maksimal. Hal ini disebabkan juga karna pengguna media yang kurang maksimal. </w:t>
      </w:r>
    </w:p>
    <w:p w:rsidR="00661019" w:rsidRPr="005F6AF5" w:rsidRDefault="00661019" w:rsidP="00661019">
      <w:pPr>
        <w:pStyle w:val="ListParagraph"/>
        <w:numPr>
          <w:ilvl w:val="0"/>
          <w:numId w:val="1"/>
        </w:numPr>
        <w:spacing w:line="360" w:lineRule="auto"/>
        <w:jc w:val="both"/>
        <w:rPr>
          <w:rFonts w:asciiTheme="majorBidi" w:hAnsiTheme="majorBidi" w:cstheme="majorBidi"/>
          <w:b/>
          <w:bCs/>
          <w:sz w:val="24"/>
          <w:szCs w:val="24"/>
        </w:rPr>
      </w:pPr>
      <w:r w:rsidRPr="005F6AF5">
        <w:rPr>
          <w:rFonts w:asciiTheme="majorBidi" w:hAnsiTheme="majorBidi" w:cstheme="majorBidi"/>
          <w:b/>
          <w:bCs/>
          <w:sz w:val="24"/>
          <w:szCs w:val="24"/>
        </w:rPr>
        <w:t>Rumusan Masalah</w:t>
      </w:r>
    </w:p>
    <w:p w:rsidR="00661019" w:rsidRPr="005F6AF5" w:rsidRDefault="00661019" w:rsidP="00661019">
      <w:pPr>
        <w:pStyle w:val="ListParagraph"/>
        <w:numPr>
          <w:ilvl w:val="0"/>
          <w:numId w:val="3"/>
        </w:numPr>
        <w:spacing w:line="360" w:lineRule="auto"/>
        <w:jc w:val="both"/>
        <w:rPr>
          <w:rFonts w:asciiTheme="majorBidi" w:hAnsiTheme="majorBidi" w:cstheme="majorBidi"/>
          <w:sz w:val="24"/>
          <w:szCs w:val="24"/>
        </w:rPr>
      </w:pPr>
      <w:r w:rsidRPr="005F6AF5">
        <w:rPr>
          <w:rFonts w:asciiTheme="majorBidi" w:hAnsiTheme="majorBidi" w:cstheme="majorBidi"/>
          <w:sz w:val="24"/>
          <w:szCs w:val="24"/>
        </w:rPr>
        <w:t xml:space="preserve">Bagaimana pengaruh kurangnya kemampuan guru dalam pemahaman pembelajaran Energi dan Cahaya di Tingkat </w:t>
      </w:r>
      <w:r w:rsidRPr="005F6AF5">
        <w:rPr>
          <w:rFonts w:asciiTheme="majorBidi" w:hAnsiTheme="majorBidi" w:cstheme="majorBidi"/>
          <w:sz w:val="24"/>
          <w:szCs w:val="24"/>
        </w:rPr>
        <w:tab/>
        <w:t>MI Kls 4?</w:t>
      </w:r>
    </w:p>
    <w:p w:rsidR="00661019" w:rsidRPr="005F6AF5" w:rsidRDefault="00661019" w:rsidP="00661019">
      <w:pPr>
        <w:pStyle w:val="ListParagraph"/>
        <w:numPr>
          <w:ilvl w:val="0"/>
          <w:numId w:val="3"/>
        </w:numPr>
        <w:spacing w:line="360" w:lineRule="auto"/>
        <w:jc w:val="both"/>
        <w:rPr>
          <w:rFonts w:asciiTheme="majorBidi" w:hAnsiTheme="majorBidi" w:cstheme="majorBidi"/>
          <w:sz w:val="24"/>
          <w:szCs w:val="24"/>
        </w:rPr>
      </w:pPr>
      <w:r w:rsidRPr="005F6AF5">
        <w:rPr>
          <w:rFonts w:asciiTheme="majorBidi" w:hAnsiTheme="majorBidi" w:cstheme="majorBidi"/>
          <w:sz w:val="24"/>
          <w:szCs w:val="24"/>
        </w:rPr>
        <w:lastRenderedPageBreak/>
        <w:t>Seberapa besar pengaruh kurangnya kemampuan guru dalam pemahaman pembelajaran Energi dan Cahaya di tingkat MI kls 4?</w:t>
      </w:r>
    </w:p>
    <w:p w:rsidR="00661019" w:rsidRPr="005F6AF5" w:rsidRDefault="00661019" w:rsidP="00661019">
      <w:pPr>
        <w:pStyle w:val="ListParagraph"/>
        <w:numPr>
          <w:ilvl w:val="0"/>
          <w:numId w:val="1"/>
        </w:numPr>
        <w:spacing w:line="360" w:lineRule="auto"/>
        <w:jc w:val="both"/>
        <w:rPr>
          <w:rFonts w:asciiTheme="majorBidi" w:hAnsiTheme="majorBidi" w:cstheme="majorBidi"/>
          <w:b/>
          <w:bCs/>
          <w:sz w:val="24"/>
          <w:szCs w:val="24"/>
        </w:rPr>
      </w:pPr>
      <w:r w:rsidRPr="005F6AF5">
        <w:rPr>
          <w:rFonts w:asciiTheme="majorBidi" w:hAnsiTheme="majorBidi" w:cstheme="majorBidi"/>
          <w:b/>
          <w:bCs/>
          <w:sz w:val="24"/>
          <w:szCs w:val="24"/>
        </w:rPr>
        <w:t>Tujuan</w:t>
      </w:r>
    </w:p>
    <w:p w:rsidR="00661019" w:rsidRPr="005F6AF5" w:rsidRDefault="00661019" w:rsidP="00661019">
      <w:pPr>
        <w:pStyle w:val="ListParagraph"/>
        <w:numPr>
          <w:ilvl w:val="0"/>
          <w:numId w:val="4"/>
        </w:numPr>
        <w:spacing w:line="360" w:lineRule="auto"/>
        <w:jc w:val="both"/>
        <w:rPr>
          <w:rFonts w:asciiTheme="majorBidi" w:hAnsiTheme="majorBidi" w:cstheme="majorBidi"/>
          <w:sz w:val="24"/>
          <w:szCs w:val="24"/>
        </w:rPr>
      </w:pPr>
      <w:r w:rsidRPr="005F6AF5">
        <w:rPr>
          <w:rFonts w:asciiTheme="majorBidi" w:hAnsiTheme="majorBidi" w:cstheme="majorBidi"/>
          <w:sz w:val="24"/>
          <w:szCs w:val="24"/>
        </w:rPr>
        <w:t>Untuk menganalisis kurangnya kemampuan guru dalam pemahaman pembelajaran Energi dan Cahaya di tingkat MI kls 4</w:t>
      </w:r>
    </w:p>
    <w:p w:rsidR="00661019" w:rsidRPr="005F6AF5" w:rsidRDefault="00661019" w:rsidP="00661019">
      <w:pPr>
        <w:pStyle w:val="ListParagraph"/>
        <w:numPr>
          <w:ilvl w:val="0"/>
          <w:numId w:val="4"/>
        </w:numPr>
        <w:spacing w:line="360" w:lineRule="auto"/>
        <w:jc w:val="both"/>
        <w:rPr>
          <w:rFonts w:asciiTheme="majorBidi" w:hAnsiTheme="majorBidi" w:cstheme="majorBidi"/>
          <w:sz w:val="24"/>
          <w:szCs w:val="24"/>
        </w:rPr>
      </w:pPr>
      <w:r w:rsidRPr="005F6AF5">
        <w:rPr>
          <w:rFonts w:asciiTheme="majorBidi" w:hAnsiTheme="majorBidi" w:cstheme="majorBidi"/>
          <w:sz w:val="24"/>
          <w:szCs w:val="24"/>
        </w:rPr>
        <w:t>Untuk menganalisis seberapa besar kurangnya kemampuan guru dalam pemahaman pembelajaran Energi dan Cahaya di tingkat MI kls 4</w:t>
      </w:r>
    </w:p>
    <w:p w:rsidR="00661019" w:rsidRPr="005F6AF5" w:rsidRDefault="00661019" w:rsidP="00661019">
      <w:pPr>
        <w:pStyle w:val="ListParagraph"/>
        <w:spacing w:line="360" w:lineRule="auto"/>
        <w:ind w:left="1440"/>
        <w:jc w:val="both"/>
        <w:rPr>
          <w:rFonts w:asciiTheme="majorBidi" w:hAnsiTheme="majorBidi" w:cstheme="majorBidi"/>
          <w:sz w:val="24"/>
          <w:szCs w:val="24"/>
        </w:rPr>
      </w:pPr>
    </w:p>
    <w:p w:rsidR="00661019" w:rsidRPr="005F6AF5" w:rsidRDefault="00661019" w:rsidP="00661019">
      <w:pPr>
        <w:pStyle w:val="ListParagraph"/>
        <w:numPr>
          <w:ilvl w:val="0"/>
          <w:numId w:val="6"/>
        </w:numPr>
        <w:spacing w:line="360" w:lineRule="auto"/>
        <w:jc w:val="both"/>
        <w:rPr>
          <w:rFonts w:asciiTheme="majorBidi" w:hAnsiTheme="majorBidi" w:cstheme="majorBidi"/>
          <w:b/>
          <w:bCs/>
          <w:sz w:val="24"/>
          <w:szCs w:val="24"/>
        </w:rPr>
      </w:pPr>
      <w:r w:rsidRPr="005F6AF5">
        <w:rPr>
          <w:rFonts w:asciiTheme="majorBidi" w:hAnsiTheme="majorBidi" w:cstheme="majorBidi"/>
          <w:b/>
          <w:bCs/>
          <w:sz w:val="24"/>
          <w:szCs w:val="24"/>
        </w:rPr>
        <w:t>PEMBAHASAN</w:t>
      </w:r>
    </w:p>
    <w:p w:rsidR="00661019" w:rsidRPr="005F6AF5" w:rsidRDefault="00661019" w:rsidP="00661019">
      <w:pPr>
        <w:pStyle w:val="ListParagraph"/>
        <w:spacing w:line="360" w:lineRule="auto"/>
        <w:ind w:left="1440"/>
        <w:jc w:val="both"/>
        <w:rPr>
          <w:rFonts w:asciiTheme="majorBidi" w:hAnsiTheme="majorBidi" w:cstheme="majorBidi"/>
          <w:sz w:val="24"/>
          <w:szCs w:val="24"/>
        </w:rPr>
      </w:pPr>
    </w:p>
    <w:p w:rsidR="00661019" w:rsidRPr="005F6AF5" w:rsidRDefault="00661019" w:rsidP="00661019">
      <w:pPr>
        <w:pStyle w:val="ListParagraph"/>
        <w:spacing w:line="360" w:lineRule="auto"/>
        <w:ind w:firstLine="720"/>
        <w:jc w:val="both"/>
        <w:rPr>
          <w:rFonts w:asciiTheme="majorBidi" w:hAnsiTheme="majorBidi" w:cstheme="majorBidi"/>
          <w:sz w:val="24"/>
          <w:szCs w:val="24"/>
        </w:rPr>
      </w:pPr>
      <w:sdt>
        <w:sdtPr>
          <w:rPr>
            <w:rFonts w:asciiTheme="majorBidi" w:hAnsiTheme="majorBidi" w:cstheme="majorBidi"/>
            <w:sz w:val="24"/>
            <w:szCs w:val="24"/>
          </w:rPr>
          <w:id w:val="2255182"/>
          <w:citation/>
        </w:sdtPr>
        <w:sdtContent>
          <w:r w:rsidRPr="005F6AF5">
            <w:rPr>
              <w:rFonts w:asciiTheme="majorBidi" w:hAnsiTheme="majorBidi" w:cstheme="majorBidi"/>
              <w:sz w:val="24"/>
              <w:szCs w:val="24"/>
            </w:rPr>
            <w:fldChar w:fldCharType="begin"/>
          </w:r>
          <w:r w:rsidRPr="005F6AF5">
            <w:rPr>
              <w:rFonts w:asciiTheme="majorBidi" w:hAnsiTheme="majorBidi" w:cstheme="majorBidi"/>
              <w:sz w:val="24"/>
              <w:szCs w:val="24"/>
            </w:rPr>
            <w:instrText xml:space="preserve"> CITATION Wiy12 \l 1033 </w:instrText>
          </w:r>
          <w:r w:rsidRPr="005F6AF5">
            <w:rPr>
              <w:rFonts w:asciiTheme="majorBidi" w:hAnsiTheme="majorBidi" w:cstheme="majorBidi"/>
              <w:sz w:val="24"/>
              <w:szCs w:val="24"/>
            </w:rPr>
            <w:fldChar w:fldCharType="separate"/>
          </w:r>
          <w:r w:rsidRPr="005F6AF5">
            <w:rPr>
              <w:rFonts w:asciiTheme="majorBidi" w:hAnsiTheme="majorBidi" w:cstheme="majorBidi"/>
              <w:noProof/>
              <w:sz w:val="24"/>
              <w:szCs w:val="24"/>
            </w:rPr>
            <w:t>(Wiyana, Anitah, &amp; Hariyanto, 2011/2012)</w:t>
          </w:r>
          <w:r w:rsidRPr="005F6AF5">
            <w:rPr>
              <w:rFonts w:asciiTheme="majorBidi" w:hAnsiTheme="majorBidi" w:cstheme="majorBidi"/>
              <w:sz w:val="24"/>
              <w:szCs w:val="24"/>
            </w:rPr>
            <w:fldChar w:fldCharType="end"/>
          </w:r>
        </w:sdtContent>
      </w:sdt>
      <w:r w:rsidRPr="005F6AF5">
        <w:rPr>
          <w:rFonts w:asciiTheme="majorBidi" w:hAnsiTheme="majorBidi" w:cstheme="majorBidi"/>
          <w:sz w:val="24"/>
          <w:szCs w:val="24"/>
        </w:rPr>
        <w:t xml:space="preserve"> mengatakan bahwa guru termasuk pendidik yang profesional dalam tugas bidang mendidik, membimbing, mengajar dan mengevaluasi peserta didik dalam proses pembelajaran. Sebagai pendidik yang professional, guru harus mampu memahami dan menguasai tentang KTSP serta penjabaranya termasuk didalamnya adalah pengembangan rencana pelaksanaan pembelajaran. Menurut Wijaya dalam </w:t>
      </w:r>
      <w:sdt>
        <w:sdtPr>
          <w:rPr>
            <w:rFonts w:asciiTheme="majorBidi" w:hAnsiTheme="majorBidi" w:cstheme="majorBidi"/>
            <w:sz w:val="24"/>
            <w:szCs w:val="24"/>
          </w:rPr>
          <w:id w:val="2255183"/>
          <w:citation/>
        </w:sdtPr>
        <w:sdtContent>
          <w:r w:rsidRPr="005F6AF5">
            <w:rPr>
              <w:rFonts w:asciiTheme="majorBidi" w:hAnsiTheme="majorBidi" w:cstheme="majorBidi"/>
              <w:sz w:val="24"/>
              <w:szCs w:val="24"/>
            </w:rPr>
            <w:fldChar w:fldCharType="begin"/>
          </w:r>
          <w:r w:rsidRPr="005F6AF5">
            <w:rPr>
              <w:rFonts w:asciiTheme="majorBidi" w:hAnsiTheme="majorBidi" w:cstheme="majorBidi"/>
              <w:sz w:val="24"/>
              <w:szCs w:val="24"/>
            </w:rPr>
            <w:instrText xml:space="preserve"> CITATION Wiy12 \l 1033 </w:instrText>
          </w:r>
          <w:r w:rsidRPr="005F6AF5">
            <w:rPr>
              <w:rFonts w:asciiTheme="majorBidi" w:hAnsiTheme="majorBidi" w:cstheme="majorBidi"/>
              <w:sz w:val="24"/>
              <w:szCs w:val="24"/>
            </w:rPr>
            <w:fldChar w:fldCharType="separate"/>
          </w:r>
          <w:r w:rsidRPr="005F6AF5">
            <w:rPr>
              <w:rFonts w:asciiTheme="majorBidi" w:hAnsiTheme="majorBidi" w:cstheme="majorBidi"/>
              <w:noProof/>
              <w:sz w:val="24"/>
              <w:szCs w:val="24"/>
            </w:rPr>
            <w:t>(Wiyana, Anitah, &amp; Hariyanto, 2011/2012)</w:t>
          </w:r>
          <w:r w:rsidRPr="005F6AF5">
            <w:rPr>
              <w:rFonts w:asciiTheme="majorBidi" w:hAnsiTheme="majorBidi" w:cstheme="majorBidi"/>
              <w:sz w:val="24"/>
              <w:szCs w:val="24"/>
            </w:rPr>
            <w:fldChar w:fldCharType="end"/>
          </w:r>
        </w:sdtContent>
      </w:sdt>
      <w:r w:rsidRPr="005F6AF5">
        <w:rPr>
          <w:rFonts w:asciiTheme="majorBidi" w:hAnsiTheme="majorBidi" w:cstheme="majorBidi"/>
          <w:sz w:val="24"/>
          <w:szCs w:val="24"/>
        </w:rPr>
        <w:t xml:space="preserve"> mengatakan bahwa guru sangat kesulitan dalam merancang PRR karena pelajaran yang diajarkan berbeda dengan latar belakang yang dimiliki. Oleh karna itu, guru tergolong sangat rendah dalam merancang rencana pelaksanaan pembelajaran. </w:t>
      </w:r>
    </w:p>
    <w:p w:rsidR="00661019" w:rsidRPr="005F6AF5" w:rsidRDefault="00661019" w:rsidP="00661019">
      <w:pPr>
        <w:pStyle w:val="ListParagraph"/>
        <w:spacing w:line="360" w:lineRule="auto"/>
        <w:ind w:firstLine="720"/>
        <w:jc w:val="both"/>
        <w:rPr>
          <w:rFonts w:asciiTheme="majorBidi" w:hAnsiTheme="majorBidi" w:cstheme="majorBidi"/>
          <w:sz w:val="24"/>
          <w:szCs w:val="24"/>
        </w:rPr>
      </w:pPr>
      <w:r w:rsidRPr="005F6AF5">
        <w:rPr>
          <w:rFonts w:asciiTheme="majorBidi" w:hAnsiTheme="majorBidi" w:cstheme="majorBidi"/>
          <w:sz w:val="24"/>
          <w:szCs w:val="24"/>
        </w:rPr>
        <w:t xml:space="preserve">Bisa difahami bahwa guru mengajar tidak sesuai dengan kemampuan yang dimiliki, maka guru merasa kesulitan dalam proses pembelajaran, guru juga merasa kesulitan dalam Mrancang RPP yang sesuai dengan pembelajaran yang dilaksanakan. Oleh karna itu, lebih baiknya proses pembelajaran dilakukan dengan guru yang sesuai dengan kemampuan yang dimiliki. </w:t>
      </w:r>
    </w:p>
    <w:p w:rsidR="00661019" w:rsidRPr="005F6AF5" w:rsidRDefault="00661019" w:rsidP="00661019">
      <w:pPr>
        <w:pStyle w:val="ListParagraph"/>
        <w:spacing w:line="360" w:lineRule="auto"/>
        <w:ind w:firstLine="720"/>
        <w:jc w:val="both"/>
        <w:rPr>
          <w:rFonts w:asciiTheme="majorBidi" w:hAnsiTheme="majorBidi" w:cstheme="majorBidi"/>
          <w:sz w:val="24"/>
          <w:szCs w:val="24"/>
        </w:rPr>
      </w:pPr>
      <w:sdt>
        <w:sdtPr>
          <w:rPr>
            <w:rFonts w:asciiTheme="majorBidi" w:hAnsiTheme="majorBidi" w:cstheme="majorBidi"/>
            <w:sz w:val="24"/>
            <w:szCs w:val="24"/>
          </w:rPr>
          <w:id w:val="7304685"/>
          <w:citation/>
        </w:sdtPr>
        <w:sdtContent>
          <w:r w:rsidRPr="005F6AF5">
            <w:rPr>
              <w:rFonts w:asciiTheme="majorBidi" w:hAnsiTheme="majorBidi" w:cstheme="majorBidi"/>
              <w:sz w:val="24"/>
              <w:szCs w:val="24"/>
            </w:rPr>
            <w:fldChar w:fldCharType="begin"/>
          </w:r>
          <w:r w:rsidRPr="005F6AF5">
            <w:rPr>
              <w:rFonts w:asciiTheme="majorBidi" w:hAnsiTheme="majorBidi" w:cstheme="majorBidi"/>
              <w:sz w:val="24"/>
              <w:szCs w:val="24"/>
            </w:rPr>
            <w:instrText xml:space="preserve"> CITATION Pur12 \l 1033 </w:instrText>
          </w:r>
          <w:r w:rsidRPr="005F6AF5">
            <w:rPr>
              <w:rFonts w:asciiTheme="majorBidi" w:hAnsiTheme="majorBidi" w:cstheme="majorBidi"/>
              <w:sz w:val="24"/>
              <w:szCs w:val="24"/>
            </w:rPr>
            <w:fldChar w:fldCharType="separate"/>
          </w:r>
          <w:r w:rsidRPr="005F6AF5">
            <w:rPr>
              <w:rFonts w:asciiTheme="majorBidi" w:hAnsiTheme="majorBidi" w:cstheme="majorBidi"/>
              <w:noProof/>
              <w:sz w:val="24"/>
              <w:szCs w:val="24"/>
            </w:rPr>
            <w:t>(Andik, 2012)</w:t>
          </w:r>
          <w:r w:rsidRPr="005F6AF5">
            <w:rPr>
              <w:rFonts w:asciiTheme="majorBidi" w:hAnsiTheme="majorBidi" w:cstheme="majorBidi"/>
              <w:sz w:val="24"/>
              <w:szCs w:val="24"/>
            </w:rPr>
            <w:fldChar w:fldCharType="end"/>
          </w:r>
        </w:sdtContent>
      </w:sdt>
      <w:r w:rsidRPr="005F6AF5">
        <w:rPr>
          <w:rFonts w:asciiTheme="majorBidi" w:hAnsiTheme="majorBidi" w:cstheme="majorBidi"/>
          <w:sz w:val="24"/>
          <w:szCs w:val="24"/>
        </w:rPr>
        <w:t xml:space="preserve"> menyatakan bahwa kemampuan dan pemahaman pembelajaran merupakan konsep syarat mutlak dalam mencapai keberhasilan pembelajaran. Oleh karna itu, kemampuan logis berperan penting dalam pemahaman dan pembelajaran. Menurut Usdiyana dalam </w:t>
      </w:r>
      <w:sdt>
        <w:sdtPr>
          <w:rPr>
            <w:rFonts w:asciiTheme="majorBidi" w:hAnsiTheme="majorBidi" w:cstheme="majorBidi"/>
            <w:sz w:val="24"/>
            <w:szCs w:val="24"/>
          </w:rPr>
          <w:id w:val="7304686"/>
          <w:citation/>
        </w:sdtPr>
        <w:sdtContent>
          <w:r w:rsidRPr="005F6AF5">
            <w:rPr>
              <w:rFonts w:asciiTheme="majorBidi" w:hAnsiTheme="majorBidi" w:cstheme="majorBidi"/>
              <w:sz w:val="24"/>
              <w:szCs w:val="24"/>
            </w:rPr>
            <w:fldChar w:fldCharType="begin"/>
          </w:r>
          <w:r w:rsidRPr="005F6AF5">
            <w:rPr>
              <w:rFonts w:asciiTheme="majorBidi" w:hAnsiTheme="majorBidi" w:cstheme="majorBidi"/>
              <w:sz w:val="24"/>
              <w:szCs w:val="24"/>
            </w:rPr>
            <w:instrText xml:space="preserve"> CITATION Pur12 \l 1033 </w:instrText>
          </w:r>
          <w:r w:rsidRPr="005F6AF5">
            <w:rPr>
              <w:rFonts w:asciiTheme="majorBidi" w:hAnsiTheme="majorBidi" w:cstheme="majorBidi"/>
              <w:sz w:val="24"/>
              <w:szCs w:val="24"/>
            </w:rPr>
            <w:fldChar w:fldCharType="separate"/>
          </w:r>
          <w:r w:rsidRPr="005F6AF5">
            <w:rPr>
              <w:rFonts w:asciiTheme="majorBidi" w:hAnsiTheme="majorBidi" w:cstheme="majorBidi"/>
              <w:noProof/>
              <w:sz w:val="24"/>
              <w:szCs w:val="24"/>
            </w:rPr>
            <w:t>(Andik, 2012)</w:t>
          </w:r>
          <w:r w:rsidRPr="005F6AF5">
            <w:rPr>
              <w:rFonts w:asciiTheme="majorBidi" w:hAnsiTheme="majorBidi" w:cstheme="majorBidi"/>
              <w:sz w:val="24"/>
              <w:szCs w:val="24"/>
            </w:rPr>
            <w:fldChar w:fldCharType="end"/>
          </w:r>
        </w:sdtContent>
      </w:sdt>
      <w:r w:rsidRPr="005F6AF5">
        <w:rPr>
          <w:rFonts w:asciiTheme="majorBidi" w:hAnsiTheme="majorBidi" w:cstheme="majorBidi"/>
          <w:sz w:val="24"/>
          <w:szCs w:val="24"/>
        </w:rPr>
        <w:t xml:space="preserve"> mengatakan bahwa hubungan antara kemampuan dan pemahaman pembelajaran dengan berfikir formal dengan prestasi belajar membantu siswa untuk memahami konsep abstrak. </w:t>
      </w:r>
    </w:p>
    <w:p w:rsidR="00661019" w:rsidRPr="005F6AF5" w:rsidRDefault="00661019" w:rsidP="00661019">
      <w:pPr>
        <w:pStyle w:val="ListParagraph"/>
        <w:spacing w:line="360" w:lineRule="auto"/>
        <w:ind w:firstLine="720"/>
        <w:jc w:val="both"/>
        <w:rPr>
          <w:rFonts w:asciiTheme="majorBidi" w:hAnsiTheme="majorBidi" w:cstheme="majorBidi"/>
          <w:sz w:val="24"/>
          <w:szCs w:val="24"/>
        </w:rPr>
      </w:pPr>
      <w:r w:rsidRPr="005F6AF5">
        <w:rPr>
          <w:rFonts w:asciiTheme="majorBidi" w:hAnsiTheme="majorBidi" w:cstheme="majorBidi"/>
          <w:sz w:val="24"/>
          <w:szCs w:val="24"/>
        </w:rPr>
        <w:lastRenderedPageBreak/>
        <w:t xml:space="preserve">Kurangnya kemampuan dan pemahaman guru dalam pembelajaran menyebabkan peserta didik kurang memahami apa yang sudah disampaikan pada guru pengajar, guru juga kesulitan dalam melaksanakan proses belajar mengajar. </w:t>
      </w:r>
    </w:p>
    <w:p w:rsidR="00661019" w:rsidRPr="005F6AF5" w:rsidRDefault="00661019" w:rsidP="00661019">
      <w:pPr>
        <w:pStyle w:val="ListParagraph"/>
        <w:spacing w:line="360" w:lineRule="auto"/>
        <w:ind w:firstLine="720"/>
        <w:jc w:val="both"/>
        <w:rPr>
          <w:rFonts w:asciiTheme="majorBidi" w:hAnsiTheme="majorBidi" w:cstheme="majorBidi"/>
          <w:sz w:val="24"/>
          <w:szCs w:val="24"/>
        </w:rPr>
      </w:pPr>
      <w:r w:rsidRPr="005F6AF5">
        <w:rPr>
          <w:rFonts w:asciiTheme="majorBidi" w:hAnsiTheme="majorBidi" w:cstheme="majorBidi"/>
          <w:sz w:val="24"/>
          <w:szCs w:val="24"/>
        </w:rPr>
        <w:t>Hasil pembelajaran IPA materi energy dan cahaya pada siswa kelas IV awal sangat rendah, karna kurangnya kemampuan guru dalam memahami materi yang sudah ditentukan. Hal ini dibuktikan dengan hasil nilai dimana hanya 7 siswa dari 17 siswa yang mendapat nilai diatas KKM, sedangkan 10 siswa yang lain belum mencapai nilai afektif.</w:t>
      </w:r>
    </w:p>
    <w:p w:rsidR="00661019" w:rsidRDefault="00661019" w:rsidP="00661019">
      <w:pPr>
        <w:pStyle w:val="ListParagraph"/>
        <w:spacing w:line="360" w:lineRule="auto"/>
        <w:ind w:firstLine="720"/>
        <w:jc w:val="both"/>
        <w:rPr>
          <w:rFonts w:asciiTheme="majorBidi" w:hAnsiTheme="majorBidi" w:cstheme="majorBidi"/>
          <w:sz w:val="24"/>
          <w:szCs w:val="24"/>
        </w:rPr>
      </w:pPr>
      <w:r w:rsidRPr="005F6AF5">
        <w:rPr>
          <w:rFonts w:asciiTheme="majorBidi" w:hAnsiTheme="majorBidi" w:cstheme="majorBidi"/>
          <w:sz w:val="24"/>
          <w:szCs w:val="24"/>
        </w:rPr>
        <w:t>Seperti yang sudah dipaparkan sebelumnya, bahwa materi IPA terdiri dari konsep dan fakta yang harus dipahamai oleh setiap pengajar atau pembimbing sebelum diajarakan kepada peserta didik.</w:t>
      </w:r>
    </w:p>
    <w:p w:rsidR="00661019" w:rsidRDefault="00661019" w:rsidP="00661019">
      <w:pPr>
        <w:pStyle w:val="ListParagraph"/>
        <w:spacing w:line="360" w:lineRule="auto"/>
        <w:ind w:firstLine="720"/>
        <w:jc w:val="both"/>
        <w:rPr>
          <w:rFonts w:asciiTheme="majorBidi" w:hAnsiTheme="majorBidi" w:cstheme="majorBidi"/>
          <w:sz w:val="24"/>
          <w:szCs w:val="24"/>
        </w:rPr>
      </w:pPr>
    </w:p>
    <w:p w:rsidR="00661019" w:rsidRPr="001271E6" w:rsidRDefault="00661019" w:rsidP="00661019">
      <w:pPr>
        <w:pStyle w:val="ListParagraph"/>
        <w:numPr>
          <w:ilvl w:val="0"/>
          <w:numId w:val="6"/>
        </w:numPr>
        <w:spacing w:line="360" w:lineRule="auto"/>
        <w:jc w:val="both"/>
        <w:rPr>
          <w:rFonts w:asciiTheme="majorBidi" w:hAnsiTheme="majorBidi" w:cstheme="majorBidi"/>
          <w:b/>
          <w:bCs/>
          <w:sz w:val="24"/>
          <w:szCs w:val="24"/>
        </w:rPr>
      </w:pPr>
      <w:r w:rsidRPr="001271E6">
        <w:rPr>
          <w:rFonts w:asciiTheme="majorBidi" w:hAnsiTheme="majorBidi" w:cstheme="majorBidi"/>
          <w:b/>
          <w:bCs/>
          <w:sz w:val="24"/>
          <w:szCs w:val="24"/>
        </w:rPr>
        <w:t>PENUTUP</w:t>
      </w:r>
    </w:p>
    <w:p w:rsidR="00661019" w:rsidRPr="005F6AF5" w:rsidRDefault="00661019" w:rsidP="00661019">
      <w:pPr>
        <w:pStyle w:val="ListParagraph"/>
        <w:numPr>
          <w:ilvl w:val="0"/>
          <w:numId w:val="5"/>
        </w:numPr>
        <w:spacing w:line="360" w:lineRule="auto"/>
        <w:jc w:val="both"/>
        <w:rPr>
          <w:rFonts w:asciiTheme="majorBidi" w:hAnsiTheme="majorBidi" w:cstheme="majorBidi"/>
          <w:sz w:val="24"/>
          <w:szCs w:val="24"/>
        </w:rPr>
      </w:pPr>
      <w:r w:rsidRPr="005F6AF5">
        <w:rPr>
          <w:rFonts w:asciiTheme="majorBidi" w:hAnsiTheme="majorBidi" w:cstheme="majorBidi"/>
          <w:sz w:val="24"/>
          <w:szCs w:val="24"/>
        </w:rPr>
        <w:t xml:space="preserve">Kesimpulan </w:t>
      </w:r>
    </w:p>
    <w:p w:rsidR="00661019" w:rsidRPr="005F6AF5" w:rsidRDefault="00661019" w:rsidP="00661019">
      <w:pPr>
        <w:pStyle w:val="ListParagraph"/>
        <w:spacing w:line="360" w:lineRule="auto"/>
        <w:ind w:left="1080" w:firstLine="360"/>
        <w:jc w:val="both"/>
        <w:rPr>
          <w:rFonts w:asciiTheme="majorBidi" w:hAnsiTheme="majorBidi" w:cstheme="majorBidi"/>
          <w:sz w:val="24"/>
          <w:szCs w:val="24"/>
        </w:rPr>
      </w:pPr>
      <w:r w:rsidRPr="005F6AF5">
        <w:rPr>
          <w:rFonts w:asciiTheme="majorBidi" w:hAnsiTheme="majorBidi" w:cstheme="majorBidi"/>
          <w:sz w:val="24"/>
          <w:szCs w:val="24"/>
        </w:rPr>
        <w:t xml:space="preserve">Guru merupakan pendidik yang professional, oleh karna itu guru merupakan peluang yang sangat besar yang dimiliki oleh peserta didik, guru merasa kesusahan dalam menyusun rpp karna materi tidak sesuai dengan kemampuan yang dimiliki pengajar. Oleh karna itu, guru tergolong sangat rendah dalam merancang rencana pelaksanaan pembelajaran. Kemampuan dan pemahaman merupakan konsep untuk mencapai keberhasilan pembelajaran, juga untuk membantu peningkatan prestasi peserta didik untuk memahami konsep abstrak. </w:t>
      </w:r>
    </w:p>
    <w:p w:rsidR="00661019" w:rsidRPr="005F6AF5" w:rsidRDefault="00661019" w:rsidP="00661019">
      <w:pPr>
        <w:pStyle w:val="ListParagraph"/>
        <w:spacing w:line="360" w:lineRule="auto"/>
        <w:ind w:left="1080" w:firstLine="360"/>
        <w:jc w:val="both"/>
        <w:rPr>
          <w:rFonts w:asciiTheme="majorBidi" w:hAnsiTheme="majorBidi" w:cstheme="majorBidi"/>
          <w:sz w:val="24"/>
          <w:szCs w:val="24"/>
        </w:rPr>
      </w:pPr>
      <w:r w:rsidRPr="005F6AF5">
        <w:rPr>
          <w:rFonts w:asciiTheme="majorBidi" w:hAnsiTheme="majorBidi" w:cstheme="majorBidi"/>
          <w:sz w:val="24"/>
          <w:szCs w:val="24"/>
        </w:rPr>
        <w:t xml:space="preserve">Dalam pelajaran ilmu pengetahuan alam cahaya merupakan salah satu materi yang ada didalam pelajaran ipa, cahaya sangat penting bagi kehidupan manusia sehingga materi cahaya perlu diajarkan di sekolah dengan pembelajaran yang berkualitas dan seharusnya guru juga memahami materi yang akan diajarkan pada peserta didik. </w:t>
      </w:r>
    </w:p>
    <w:p w:rsidR="00661019" w:rsidRPr="005F6AF5" w:rsidRDefault="00661019" w:rsidP="00661019">
      <w:pPr>
        <w:pStyle w:val="ListParagraph"/>
        <w:numPr>
          <w:ilvl w:val="0"/>
          <w:numId w:val="5"/>
        </w:numPr>
        <w:spacing w:line="360" w:lineRule="auto"/>
        <w:jc w:val="both"/>
        <w:rPr>
          <w:rFonts w:asciiTheme="majorBidi" w:hAnsiTheme="majorBidi" w:cstheme="majorBidi"/>
          <w:sz w:val="24"/>
          <w:szCs w:val="24"/>
        </w:rPr>
      </w:pPr>
      <w:r w:rsidRPr="005F6AF5">
        <w:rPr>
          <w:rFonts w:asciiTheme="majorBidi" w:hAnsiTheme="majorBidi" w:cstheme="majorBidi"/>
          <w:sz w:val="24"/>
          <w:szCs w:val="24"/>
        </w:rPr>
        <w:t>Saran</w:t>
      </w:r>
    </w:p>
    <w:p w:rsidR="00661019" w:rsidRPr="005F6AF5" w:rsidRDefault="00661019" w:rsidP="00661019">
      <w:pPr>
        <w:pStyle w:val="ListParagraph"/>
        <w:spacing w:line="360" w:lineRule="auto"/>
        <w:ind w:left="1080" w:firstLine="360"/>
        <w:jc w:val="both"/>
        <w:rPr>
          <w:rFonts w:asciiTheme="majorBidi" w:hAnsiTheme="majorBidi" w:cstheme="majorBidi"/>
          <w:sz w:val="24"/>
          <w:szCs w:val="24"/>
        </w:rPr>
      </w:pPr>
      <w:r w:rsidRPr="005F6AF5">
        <w:rPr>
          <w:rFonts w:asciiTheme="majorBidi" w:hAnsiTheme="majorBidi" w:cstheme="majorBidi"/>
          <w:sz w:val="24"/>
          <w:szCs w:val="24"/>
        </w:rPr>
        <w:t xml:space="preserve">Seharusnya guru pengajar mengajarkan materi yang sesuai dengan kemampuan atau kopetensi yang dimiliki. Pendidik merupakan faktor yang cukup dominan berpengaruh terhadap kemampuan menyusun RPP, pemahaman guru terhadap kurikulum maupun kopetensi yang dimiliki guru untuk selalu ditingkatkan. </w:t>
      </w:r>
    </w:p>
    <w:p w:rsidR="00661019" w:rsidRPr="005F6AF5" w:rsidRDefault="00661019" w:rsidP="00661019">
      <w:pPr>
        <w:pStyle w:val="ListParagraph"/>
        <w:spacing w:line="360" w:lineRule="auto"/>
        <w:ind w:left="1080" w:firstLine="360"/>
        <w:jc w:val="both"/>
        <w:rPr>
          <w:rFonts w:asciiTheme="majorBidi" w:hAnsiTheme="majorBidi" w:cstheme="majorBidi"/>
          <w:sz w:val="24"/>
          <w:szCs w:val="24"/>
        </w:rPr>
      </w:pPr>
      <w:r w:rsidRPr="005F6AF5">
        <w:rPr>
          <w:rFonts w:asciiTheme="majorBidi" w:hAnsiTheme="majorBidi" w:cstheme="majorBidi"/>
          <w:sz w:val="24"/>
          <w:szCs w:val="24"/>
        </w:rPr>
        <w:lastRenderedPageBreak/>
        <w:t xml:space="preserve">Guru hendaknya memiliki kemampuan dan pemahaman yang sesui dengan kemampuan dan pemahaman yang disampaikan kepada peserta didik. Dan seharusny semakin meningkatkan pemahaman terebut. </w:t>
      </w:r>
    </w:p>
    <w:p w:rsidR="00661019" w:rsidRPr="005F6AF5" w:rsidRDefault="00661019" w:rsidP="00661019">
      <w:pPr>
        <w:pStyle w:val="ListParagraph"/>
        <w:spacing w:line="360" w:lineRule="auto"/>
        <w:ind w:left="1080" w:firstLine="360"/>
        <w:jc w:val="both"/>
        <w:rPr>
          <w:rFonts w:asciiTheme="majorBidi" w:hAnsiTheme="majorBidi" w:cstheme="majorBidi"/>
          <w:sz w:val="24"/>
          <w:szCs w:val="24"/>
        </w:rPr>
      </w:pPr>
    </w:p>
    <w:p w:rsidR="00661019" w:rsidRDefault="00661019" w:rsidP="00661019">
      <w:pPr>
        <w:pStyle w:val="ListParagraph"/>
        <w:spacing w:line="360" w:lineRule="auto"/>
        <w:ind w:left="1080" w:firstLine="360"/>
        <w:jc w:val="both"/>
        <w:rPr>
          <w:rFonts w:asciiTheme="majorBidi" w:hAnsiTheme="majorBidi" w:cstheme="majorBidi"/>
          <w:sz w:val="24"/>
          <w:szCs w:val="24"/>
        </w:rPr>
      </w:pPr>
    </w:p>
    <w:p w:rsidR="00661019" w:rsidRDefault="00661019" w:rsidP="00661019">
      <w:pPr>
        <w:pStyle w:val="ListParagraph"/>
        <w:spacing w:line="360" w:lineRule="auto"/>
        <w:ind w:left="1080" w:hanging="654"/>
        <w:jc w:val="center"/>
        <w:rPr>
          <w:rFonts w:asciiTheme="majorBidi" w:hAnsiTheme="majorBidi" w:cstheme="majorBidi"/>
          <w:b/>
          <w:bCs/>
          <w:sz w:val="24"/>
          <w:szCs w:val="24"/>
        </w:rPr>
      </w:pPr>
    </w:p>
    <w:p w:rsidR="00661019" w:rsidRDefault="00661019" w:rsidP="00661019">
      <w:pPr>
        <w:pStyle w:val="ListParagraph"/>
        <w:spacing w:line="360" w:lineRule="auto"/>
        <w:ind w:left="1080" w:hanging="654"/>
        <w:jc w:val="center"/>
        <w:rPr>
          <w:rFonts w:asciiTheme="majorBidi" w:hAnsiTheme="majorBidi" w:cstheme="majorBidi"/>
          <w:b/>
          <w:bCs/>
          <w:sz w:val="24"/>
          <w:szCs w:val="24"/>
        </w:rPr>
      </w:pPr>
    </w:p>
    <w:p w:rsidR="00661019" w:rsidRDefault="00661019" w:rsidP="00661019">
      <w:pPr>
        <w:pStyle w:val="ListParagraph"/>
        <w:spacing w:line="360" w:lineRule="auto"/>
        <w:ind w:left="1080" w:hanging="654"/>
        <w:jc w:val="center"/>
        <w:rPr>
          <w:rFonts w:asciiTheme="majorBidi" w:hAnsiTheme="majorBidi" w:cstheme="majorBidi"/>
          <w:b/>
          <w:bCs/>
          <w:sz w:val="24"/>
          <w:szCs w:val="24"/>
        </w:rPr>
      </w:pPr>
    </w:p>
    <w:p w:rsidR="00661019" w:rsidRDefault="00661019" w:rsidP="00661019">
      <w:pPr>
        <w:pStyle w:val="ListParagraph"/>
        <w:spacing w:line="360" w:lineRule="auto"/>
        <w:ind w:left="1080" w:hanging="654"/>
        <w:jc w:val="center"/>
        <w:rPr>
          <w:rFonts w:asciiTheme="majorBidi" w:hAnsiTheme="majorBidi" w:cstheme="majorBidi"/>
          <w:b/>
          <w:bCs/>
          <w:sz w:val="24"/>
          <w:szCs w:val="24"/>
        </w:rPr>
      </w:pPr>
    </w:p>
    <w:p w:rsidR="00661019" w:rsidRDefault="00661019" w:rsidP="00661019">
      <w:pPr>
        <w:pStyle w:val="ListParagraph"/>
        <w:spacing w:line="360" w:lineRule="auto"/>
        <w:ind w:left="1080" w:hanging="654"/>
        <w:jc w:val="center"/>
        <w:rPr>
          <w:rFonts w:asciiTheme="majorBidi" w:hAnsiTheme="majorBidi" w:cstheme="majorBidi"/>
          <w:b/>
          <w:bCs/>
          <w:sz w:val="24"/>
          <w:szCs w:val="24"/>
        </w:rPr>
      </w:pPr>
    </w:p>
    <w:p w:rsidR="00661019" w:rsidRDefault="00661019" w:rsidP="00661019">
      <w:pPr>
        <w:pStyle w:val="ListParagraph"/>
        <w:spacing w:line="360" w:lineRule="auto"/>
        <w:ind w:left="1080" w:hanging="654"/>
        <w:jc w:val="center"/>
        <w:rPr>
          <w:rFonts w:asciiTheme="majorBidi" w:hAnsiTheme="majorBidi" w:cstheme="majorBidi"/>
          <w:b/>
          <w:bCs/>
          <w:sz w:val="24"/>
          <w:szCs w:val="24"/>
        </w:rPr>
      </w:pPr>
    </w:p>
    <w:p w:rsidR="00661019" w:rsidRDefault="00661019" w:rsidP="00661019">
      <w:pPr>
        <w:pStyle w:val="ListParagraph"/>
        <w:spacing w:line="360" w:lineRule="auto"/>
        <w:ind w:left="1080" w:hanging="654"/>
        <w:jc w:val="center"/>
        <w:rPr>
          <w:rFonts w:asciiTheme="majorBidi" w:hAnsiTheme="majorBidi" w:cstheme="majorBidi"/>
          <w:b/>
          <w:bCs/>
          <w:sz w:val="24"/>
          <w:szCs w:val="24"/>
        </w:rPr>
      </w:pPr>
    </w:p>
    <w:p w:rsidR="00661019" w:rsidRDefault="00661019" w:rsidP="00661019">
      <w:pPr>
        <w:spacing w:line="360" w:lineRule="auto"/>
        <w:jc w:val="center"/>
        <w:rPr>
          <w:rFonts w:asciiTheme="majorBidi" w:hAnsiTheme="majorBidi" w:cstheme="majorBidi"/>
          <w:b/>
          <w:bCs/>
          <w:sz w:val="28"/>
          <w:szCs w:val="28"/>
        </w:rPr>
      </w:pPr>
    </w:p>
    <w:p w:rsidR="00661019" w:rsidRDefault="00661019" w:rsidP="00661019">
      <w:pPr>
        <w:spacing w:line="360" w:lineRule="auto"/>
        <w:jc w:val="center"/>
        <w:rPr>
          <w:rFonts w:asciiTheme="majorBidi" w:hAnsiTheme="majorBidi" w:cstheme="majorBidi"/>
          <w:b/>
          <w:bCs/>
          <w:sz w:val="28"/>
          <w:szCs w:val="28"/>
        </w:rPr>
      </w:pPr>
    </w:p>
    <w:p w:rsidR="00661019" w:rsidRDefault="00661019" w:rsidP="00661019">
      <w:pPr>
        <w:spacing w:line="360" w:lineRule="auto"/>
        <w:jc w:val="center"/>
        <w:rPr>
          <w:rFonts w:asciiTheme="majorBidi" w:hAnsiTheme="majorBidi" w:cstheme="majorBidi"/>
          <w:b/>
          <w:bCs/>
          <w:sz w:val="28"/>
          <w:szCs w:val="28"/>
        </w:rPr>
      </w:pPr>
    </w:p>
    <w:p w:rsidR="00661019" w:rsidRDefault="00661019" w:rsidP="00661019">
      <w:pPr>
        <w:spacing w:line="360" w:lineRule="auto"/>
        <w:jc w:val="center"/>
        <w:rPr>
          <w:rFonts w:asciiTheme="majorBidi" w:hAnsiTheme="majorBidi" w:cstheme="majorBidi"/>
          <w:b/>
          <w:bCs/>
          <w:sz w:val="28"/>
          <w:szCs w:val="28"/>
        </w:rPr>
      </w:pPr>
    </w:p>
    <w:p w:rsidR="00661019" w:rsidRDefault="00661019" w:rsidP="00661019">
      <w:pPr>
        <w:spacing w:line="360" w:lineRule="auto"/>
        <w:jc w:val="center"/>
        <w:rPr>
          <w:rFonts w:asciiTheme="majorBidi" w:hAnsiTheme="majorBidi" w:cstheme="majorBidi"/>
          <w:b/>
          <w:bCs/>
          <w:sz w:val="28"/>
          <w:szCs w:val="28"/>
        </w:rPr>
      </w:pPr>
    </w:p>
    <w:p w:rsidR="00661019" w:rsidRDefault="00661019" w:rsidP="00661019">
      <w:pPr>
        <w:spacing w:line="360" w:lineRule="auto"/>
        <w:jc w:val="center"/>
        <w:rPr>
          <w:rFonts w:asciiTheme="majorBidi" w:hAnsiTheme="majorBidi" w:cstheme="majorBidi"/>
          <w:b/>
          <w:bCs/>
          <w:sz w:val="28"/>
          <w:szCs w:val="28"/>
        </w:rPr>
      </w:pPr>
    </w:p>
    <w:p w:rsidR="00661019" w:rsidRDefault="00661019" w:rsidP="00661019">
      <w:pPr>
        <w:spacing w:line="360" w:lineRule="auto"/>
        <w:jc w:val="center"/>
        <w:rPr>
          <w:rFonts w:asciiTheme="majorBidi" w:hAnsiTheme="majorBidi" w:cstheme="majorBidi"/>
          <w:b/>
          <w:bCs/>
          <w:sz w:val="28"/>
          <w:szCs w:val="28"/>
        </w:rPr>
      </w:pPr>
    </w:p>
    <w:p w:rsidR="00661019" w:rsidRDefault="00661019" w:rsidP="00661019">
      <w:pPr>
        <w:spacing w:line="360" w:lineRule="auto"/>
        <w:jc w:val="center"/>
        <w:rPr>
          <w:rFonts w:asciiTheme="majorBidi" w:hAnsiTheme="majorBidi" w:cstheme="majorBidi"/>
          <w:b/>
          <w:bCs/>
          <w:sz w:val="28"/>
          <w:szCs w:val="28"/>
        </w:rPr>
      </w:pPr>
    </w:p>
    <w:p w:rsidR="00661019" w:rsidRDefault="00661019" w:rsidP="00661019">
      <w:pPr>
        <w:spacing w:line="360" w:lineRule="auto"/>
        <w:jc w:val="center"/>
        <w:rPr>
          <w:rFonts w:asciiTheme="majorBidi" w:hAnsiTheme="majorBidi" w:cstheme="majorBidi"/>
          <w:b/>
          <w:bCs/>
          <w:sz w:val="28"/>
          <w:szCs w:val="28"/>
        </w:rPr>
      </w:pPr>
    </w:p>
    <w:p w:rsidR="00661019" w:rsidRDefault="00661019" w:rsidP="00661019">
      <w:pPr>
        <w:spacing w:line="360" w:lineRule="auto"/>
        <w:jc w:val="center"/>
        <w:rPr>
          <w:rFonts w:asciiTheme="majorBidi" w:hAnsiTheme="majorBidi" w:cstheme="majorBidi"/>
          <w:b/>
          <w:bCs/>
          <w:sz w:val="28"/>
          <w:szCs w:val="28"/>
        </w:rPr>
      </w:pPr>
    </w:p>
    <w:p w:rsidR="00661019" w:rsidRDefault="00661019" w:rsidP="00661019">
      <w:pPr>
        <w:spacing w:line="360" w:lineRule="auto"/>
        <w:jc w:val="center"/>
        <w:rPr>
          <w:rFonts w:asciiTheme="majorBidi" w:hAnsiTheme="majorBidi" w:cstheme="majorBidi"/>
          <w:b/>
          <w:bCs/>
          <w:sz w:val="28"/>
          <w:szCs w:val="28"/>
        </w:rPr>
      </w:pPr>
    </w:p>
    <w:p w:rsidR="00661019" w:rsidRDefault="00661019" w:rsidP="00661019">
      <w:pPr>
        <w:spacing w:line="360" w:lineRule="auto"/>
        <w:jc w:val="center"/>
        <w:rPr>
          <w:rFonts w:asciiTheme="majorBidi" w:hAnsiTheme="majorBidi" w:cstheme="majorBidi"/>
          <w:b/>
          <w:bCs/>
          <w:sz w:val="28"/>
          <w:szCs w:val="28"/>
        </w:rPr>
      </w:pPr>
    </w:p>
    <w:p w:rsidR="00661019" w:rsidRPr="005F6AF5" w:rsidRDefault="00661019" w:rsidP="00661019">
      <w:pPr>
        <w:spacing w:line="360" w:lineRule="auto"/>
        <w:jc w:val="center"/>
        <w:rPr>
          <w:rFonts w:asciiTheme="majorBidi" w:hAnsiTheme="majorBidi" w:cstheme="majorBidi"/>
          <w:sz w:val="28"/>
          <w:szCs w:val="28"/>
        </w:rPr>
      </w:pPr>
      <w:r w:rsidRPr="005F6AF5">
        <w:rPr>
          <w:rFonts w:asciiTheme="majorBidi" w:hAnsiTheme="majorBidi" w:cstheme="majorBidi"/>
          <w:b/>
          <w:bCs/>
          <w:sz w:val="28"/>
          <w:szCs w:val="28"/>
        </w:rPr>
        <w:t>References</w:t>
      </w:r>
    </w:p>
    <w:p w:rsidR="00661019" w:rsidRDefault="00661019" w:rsidP="00661019">
      <w:pPr>
        <w:pStyle w:val="Heading1"/>
      </w:pPr>
    </w:p>
    <w:p w:rsidR="00661019" w:rsidRPr="001271E6" w:rsidRDefault="00661019" w:rsidP="00661019">
      <w:pPr>
        <w:pStyle w:val="Bibliography"/>
        <w:ind w:left="284"/>
        <w:jc w:val="both"/>
        <w:rPr>
          <w:rFonts w:asciiTheme="majorBidi" w:hAnsiTheme="majorBidi" w:cstheme="majorBidi"/>
          <w:i/>
          <w:iCs/>
          <w:noProof/>
          <w:sz w:val="24"/>
          <w:szCs w:val="24"/>
        </w:rPr>
      </w:pPr>
      <w:r w:rsidRPr="001271E6">
        <w:rPr>
          <w:rFonts w:asciiTheme="majorBidi" w:hAnsiTheme="majorBidi" w:cstheme="majorBidi"/>
          <w:sz w:val="24"/>
          <w:szCs w:val="24"/>
        </w:rPr>
        <w:fldChar w:fldCharType="begin"/>
      </w:r>
      <w:r w:rsidRPr="001271E6">
        <w:rPr>
          <w:rFonts w:asciiTheme="majorBidi" w:hAnsiTheme="majorBidi" w:cstheme="majorBidi"/>
          <w:sz w:val="24"/>
          <w:szCs w:val="24"/>
        </w:rPr>
        <w:instrText xml:space="preserve"> BIBLIOGRAPHY  \l 1033 </w:instrText>
      </w:r>
      <w:r w:rsidRPr="001271E6">
        <w:rPr>
          <w:rFonts w:asciiTheme="majorBidi" w:hAnsiTheme="majorBidi" w:cstheme="majorBidi"/>
          <w:sz w:val="24"/>
          <w:szCs w:val="24"/>
        </w:rPr>
        <w:fldChar w:fldCharType="separate"/>
      </w:r>
      <w:r w:rsidRPr="001271E6">
        <w:rPr>
          <w:rFonts w:asciiTheme="majorBidi" w:hAnsiTheme="majorBidi" w:cstheme="majorBidi"/>
          <w:noProof/>
          <w:sz w:val="24"/>
          <w:szCs w:val="24"/>
        </w:rPr>
        <w:t xml:space="preserve">Andik, P. (2012). </w:t>
      </w:r>
      <w:r w:rsidRPr="001271E6">
        <w:rPr>
          <w:rFonts w:asciiTheme="majorBidi" w:hAnsiTheme="majorBidi" w:cstheme="majorBidi"/>
          <w:i/>
          <w:iCs/>
          <w:noProof/>
          <w:sz w:val="24"/>
          <w:szCs w:val="24"/>
        </w:rPr>
        <w:t>Kemampuan Berfikir Logis Siswa SMA NEGERI 8.</w:t>
      </w:r>
    </w:p>
    <w:p w:rsidR="00661019" w:rsidRPr="001271E6" w:rsidRDefault="00661019" w:rsidP="00661019">
      <w:pPr>
        <w:pStyle w:val="Bibliography"/>
        <w:ind w:left="1985" w:hanging="1701"/>
        <w:rPr>
          <w:rFonts w:asciiTheme="majorBidi" w:hAnsiTheme="majorBidi" w:cstheme="majorBidi"/>
          <w:noProof/>
          <w:sz w:val="24"/>
          <w:szCs w:val="24"/>
        </w:rPr>
      </w:pPr>
      <w:r w:rsidRPr="001271E6">
        <w:rPr>
          <w:rFonts w:asciiTheme="majorBidi" w:hAnsiTheme="majorBidi" w:cstheme="majorBidi"/>
          <w:noProof/>
          <w:sz w:val="24"/>
          <w:szCs w:val="24"/>
        </w:rPr>
        <w:t xml:space="preserve">Dinatus, S. (n.d.). </w:t>
      </w:r>
      <w:r w:rsidRPr="001271E6">
        <w:rPr>
          <w:rFonts w:asciiTheme="majorBidi" w:hAnsiTheme="majorBidi" w:cstheme="majorBidi"/>
          <w:i/>
          <w:iCs/>
          <w:noProof/>
          <w:sz w:val="24"/>
          <w:szCs w:val="24"/>
        </w:rPr>
        <w:t>Strategi dan Ciri Pengajaran Dalam Menghadapi Perbedaan Modalitas Belajar dan Peran Utama Guru Dalam Inovasi Pembelajaran</w:t>
      </w:r>
      <w:r w:rsidRPr="001271E6">
        <w:rPr>
          <w:rFonts w:asciiTheme="majorBidi" w:hAnsiTheme="majorBidi" w:cstheme="majorBidi"/>
          <w:noProof/>
          <w:sz w:val="24"/>
          <w:szCs w:val="24"/>
        </w:rPr>
        <w:t xml:space="preserve"> .</w:t>
      </w:r>
    </w:p>
    <w:p w:rsidR="00661019" w:rsidRPr="001271E6" w:rsidRDefault="00661019" w:rsidP="00661019">
      <w:pPr>
        <w:spacing w:after="0" w:line="240" w:lineRule="auto"/>
        <w:ind w:left="709" w:hanging="425"/>
        <w:jc w:val="both"/>
        <w:rPr>
          <w:rFonts w:asciiTheme="majorBidi" w:hAnsiTheme="majorBidi" w:cstheme="majorBidi"/>
          <w:sz w:val="24"/>
          <w:szCs w:val="24"/>
        </w:rPr>
      </w:pPr>
      <w:r w:rsidRPr="001271E6">
        <w:rPr>
          <w:rFonts w:asciiTheme="majorBidi" w:hAnsiTheme="majorBidi" w:cstheme="majorBidi"/>
          <w:sz w:val="24"/>
          <w:szCs w:val="24"/>
        </w:rPr>
        <w:t xml:space="preserve">Muhammad, M., &amp; Nurdyansyah, N. (2015). </w:t>
      </w:r>
      <w:r w:rsidRPr="001271E6">
        <w:rPr>
          <w:rFonts w:asciiTheme="majorBidi" w:hAnsiTheme="majorBidi" w:cstheme="majorBidi"/>
          <w:i/>
          <w:iCs/>
          <w:sz w:val="24"/>
          <w:szCs w:val="24"/>
        </w:rPr>
        <w:t xml:space="preserve">Pendekatan Pembelajaran Saintifik. </w:t>
      </w:r>
      <w:r w:rsidRPr="001271E6">
        <w:rPr>
          <w:rFonts w:asciiTheme="majorBidi" w:hAnsiTheme="majorBidi" w:cstheme="majorBidi"/>
          <w:sz w:val="24"/>
          <w:szCs w:val="24"/>
        </w:rPr>
        <w:t>Sidoarjo: Nizamia learning center.</w:t>
      </w:r>
    </w:p>
    <w:p w:rsidR="00661019" w:rsidRPr="001271E6" w:rsidRDefault="00661019" w:rsidP="00661019">
      <w:pPr>
        <w:spacing w:after="0" w:line="240" w:lineRule="auto"/>
        <w:ind w:left="709" w:hanging="425"/>
        <w:jc w:val="both"/>
        <w:rPr>
          <w:rFonts w:asciiTheme="majorBidi" w:hAnsiTheme="majorBidi" w:cstheme="majorBidi"/>
          <w:sz w:val="24"/>
          <w:szCs w:val="24"/>
          <w:shd w:val="clear" w:color="auto" w:fill="FFFFFF"/>
        </w:rPr>
      </w:pPr>
    </w:p>
    <w:p w:rsidR="00661019" w:rsidRPr="001271E6" w:rsidRDefault="00661019" w:rsidP="00661019">
      <w:pPr>
        <w:spacing w:after="0" w:line="240" w:lineRule="auto"/>
        <w:ind w:left="709" w:hanging="425"/>
        <w:jc w:val="both"/>
        <w:rPr>
          <w:rFonts w:asciiTheme="majorBidi" w:hAnsiTheme="majorBidi" w:cstheme="majorBidi"/>
          <w:sz w:val="24"/>
          <w:szCs w:val="24"/>
        </w:rPr>
      </w:pPr>
      <w:r w:rsidRPr="001271E6">
        <w:rPr>
          <w:rFonts w:asciiTheme="majorBidi" w:hAnsiTheme="majorBidi" w:cstheme="majorBidi"/>
          <w:sz w:val="24"/>
          <w:szCs w:val="24"/>
          <w:shd w:val="clear" w:color="auto" w:fill="FFFFFF"/>
        </w:rPr>
        <w:t xml:space="preserve">Nurdyansyah, N., &amp; Andiek, W. (2015). </w:t>
      </w:r>
      <w:r w:rsidRPr="001271E6">
        <w:rPr>
          <w:rFonts w:asciiTheme="majorBidi" w:hAnsiTheme="majorBidi" w:cstheme="majorBidi"/>
          <w:i/>
          <w:iCs/>
          <w:sz w:val="24"/>
          <w:szCs w:val="24"/>
          <w:shd w:val="clear" w:color="auto" w:fill="FFFFFF"/>
        </w:rPr>
        <w:t>Inovasi Teknologi Pembelajaran</w:t>
      </w:r>
      <w:r w:rsidRPr="001271E6">
        <w:rPr>
          <w:rFonts w:asciiTheme="majorBidi" w:hAnsiTheme="majorBidi" w:cstheme="majorBidi"/>
          <w:sz w:val="24"/>
          <w:szCs w:val="24"/>
          <w:shd w:val="clear" w:color="auto" w:fill="FFFFFF"/>
        </w:rPr>
        <w:t xml:space="preserve">. </w:t>
      </w:r>
      <w:r w:rsidRPr="001271E6">
        <w:rPr>
          <w:rFonts w:asciiTheme="majorBidi" w:hAnsiTheme="majorBidi" w:cstheme="majorBidi"/>
          <w:sz w:val="24"/>
          <w:szCs w:val="24"/>
        </w:rPr>
        <w:t>Sidoarjo: Nizamia learning center.</w:t>
      </w:r>
    </w:p>
    <w:p w:rsidR="00661019" w:rsidRPr="001271E6" w:rsidRDefault="00661019" w:rsidP="00661019">
      <w:pPr>
        <w:tabs>
          <w:tab w:val="left" w:pos="1737"/>
        </w:tabs>
        <w:spacing w:after="0" w:line="240" w:lineRule="auto"/>
        <w:ind w:left="709" w:hanging="425"/>
        <w:jc w:val="both"/>
        <w:rPr>
          <w:rFonts w:asciiTheme="majorBidi" w:hAnsiTheme="majorBidi" w:cstheme="majorBidi"/>
          <w:sz w:val="24"/>
          <w:szCs w:val="24"/>
          <w:shd w:val="clear" w:color="auto" w:fill="FFFFFF"/>
        </w:rPr>
      </w:pPr>
      <w:r w:rsidRPr="001271E6">
        <w:rPr>
          <w:rFonts w:asciiTheme="majorBidi" w:hAnsiTheme="majorBidi" w:cstheme="majorBidi"/>
          <w:sz w:val="24"/>
          <w:szCs w:val="24"/>
          <w:shd w:val="clear" w:color="auto" w:fill="FFFFFF"/>
        </w:rPr>
        <w:tab/>
      </w:r>
      <w:r w:rsidRPr="001271E6">
        <w:rPr>
          <w:rFonts w:asciiTheme="majorBidi" w:hAnsiTheme="majorBidi" w:cstheme="majorBidi"/>
          <w:sz w:val="24"/>
          <w:szCs w:val="24"/>
          <w:shd w:val="clear" w:color="auto" w:fill="FFFFFF"/>
        </w:rPr>
        <w:tab/>
      </w:r>
    </w:p>
    <w:p w:rsidR="00661019" w:rsidRPr="001271E6" w:rsidRDefault="00661019" w:rsidP="00661019">
      <w:pPr>
        <w:spacing w:after="0" w:line="240" w:lineRule="auto"/>
        <w:ind w:left="709" w:hanging="425"/>
        <w:jc w:val="both"/>
        <w:rPr>
          <w:rFonts w:asciiTheme="majorBidi" w:hAnsiTheme="majorBidi" w:cstheme="majorBidi"/>
          <w:sz w:val="24"/>
          <w:szCs w:val="24"/>
          <w:shd w:val="clear" w:color="auto" w:fill="FFFFFF"/>
        </w:rPr>
      </w:pPr>
      <w:r w:rsidRPr="001271E6">
        <w:rPr>
          <w:rFonts w:asciiTheme="majorBidi" w:hAnsiTheme="majorBidi" w:cstheme="majorBidi"/>
          <w:sz w:val="24"/>
          <w:szCs w:val="24"/>
          <w:shd w:val="clear" w:color="auto" w:fill="FFFFFF"/>
        </w:rPr>
        <w:t xml:space="preserve">Nurdyansyah, N., &amp; Fahyuni, E. F. (2016). </w:t>
      </w:r>
      <w:r w:rsidRPr="001271E6">
        <w:rPr>
          <w:rFonts w:asciiTheme="majorBidi" w:hAnsiTheme="majorBidi" w:cstheme="majorBidi"/>
          <w:i/>
          <w:iCs/>
          <w:sz w:val="24"/>
          <w:szCs w:val="24"/>
          <w:shd w:val="clear" w:color="auto" w:fill="FFFFFF"/>
        </w:rPr>
        <w:t>Inovasi Model Pembelajaran Sesuai Kurikulum 2013</w:t>
      </w:r>
      <w:r w:rsidRPr="001271E6">
        <w:rPr>
          <w:rFonts w:asciiTheme="majorBidi" w:hAnsiTheme="majorBidi" w:cstheme="majorBidi"/>
          <w:sz w:val="24"/>
          <w:szCs w:val="24"/>
          <w:shd w:val="clear" w:color="auto" w:fill="FFFFFF"/>
        </w:rPr>
        <w:t xml:space="preserve">. </w:t>
      </w:r>
      <w:r w:rsidRPr="001271E6">
        <w:rPr>
          <w:rFonts w:asciiTheme="majorBidi" w:hAnsiTheme="majorBidi" w:cstheme="majorBidi"/>
          <w:sz w:val="24"/>
          <w:szCs w:val="24"/>
        </w:rPr>
        <w:t>Sidoarjo: Nizamia learning center.</w:t>
      </w:r>
    </w:p>
    <w:p w:rsidR="00661019" w:rsidRPr="001271E6" w:rsidRDefault="00661019" w:rsidP="00661019">
      <w:pPr>
        <w:spacing w:after="0" w:line="240" w:lineRule="auto"/>
        <w:ind w:left="709" w:hanging="425"/>
        <w:jc w:val="both"/>
        <w:rPr>
          <w:rFonts w:asciiTheme="majorBidi" w:hAnsiTheme="majorBidi" w:cstheme="majorBidi"/>
          <w:sz w:val="24"/>
          <w:szCs w:val="24"/>
          <w:shd w:val="clear" w:color="auto" w:fill="FFFFFF"/>
        </w:rPr>
      </w:pPr>
    </w:p>
    <w:p w:rsidR="00661019" w:rsidRPr="001271E6" w:rsidRDefault="00661019" w:rsidP="00661019">
      <w:pPr>
        <w:spacing w:after="0" w:line="240" w:lineRule="auto"/>
        <w:ind w:left="709" w:hanging="425"/>
        <w:jc w:val="both"/>
        <w:rPr>
          <w:rFonts w:asciiTheme="majorBidi" w:hAnsiTheme="majorBidi" w:cstheme="majorBidi"/>
          <w:sz w:val="24"/>
          <w:szCs w:val="24"/>
        </w:rPr>
      </w:pPr>
      <w:r w:rsidRPr="001271E6">
        <w:rPr>
          <w:rFonts w:asciiTheme="majorBidi" w:hAnsiTheme="majorBidi" w:cstheme="majorBidi"/>
          <w:sz w:val="24"/>
          <w:szCs w:val="24"/>
          <w:shd w:val="clear" w:color="auto" w:fill="FFFFFF"/>
        </w:rPr>
        <w:t xml:space="preserve">Nurdyansyah, N., Rais, P., &amp; Aini, Q. (2017). </w:t>
      </w:r>
      <w:r w:rsidRPr="001271E6">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1271E6">
        <w:rPr>
          <w:rFonts w:asciiTheme="majorBidi" w:hAnsiTheme="majorBidi" w:cstheme="majorBidi"/>
          <w:sz w:val="24"/>
          <w:szCs w:val="24"/>
          <w:shd w:val="clear" w:color="auto" w:fill="FFFFFF"/>
        </w:rPr>
        <w:t>: Journal of Islamic Elementary School, 1(1), 37-46.</w:t>
      </w:r>
      <w:r w:rsidRPr="001271E6">
        <w:rPr>
          <w:rFonts w:asciiTheme="majorBidi" w:hAnsiTheme="majorBidi" w:cstheme="majorBidi"/>
          <w:sz w:val="24"/>
          <w:szCs w:val="24"/>
        </w:rPr>
        <w:t xml:space="preserve"> </w:t>
      </w:r>
    </w:p>
    <w:p w:rsidR="00661019" w:rsidRPr="001271E6" w:rsidRDefault="00661019" w:rsidP="00661019">
      <w:pPr>
        <w:spacing w:after="0" w:line="240" w:lineRule="auto"/>
        <w:ind w:left="709" w:hanging="425"/>
        <w:jc w:val="both"/>
        <w:rPr>
          <w:rFonts w:asciiTheme="majorBidi" w:hAnsiTheme="majorBidi" w:cstheme="majorBidi"/>
          <w:sz w:val="24"/>
          <w:szCs w:val="24"/>
        </w:rPr>
      </w:pPr>
    </w:p>
    <w:p w:rsidR="00661019" w:rsidRPr="001271E6" w:rsidRDefault="00661019" w:rsidP="00661019">
      <w:pPr>
        <w:spacing w:after="0" w:line="240" w:lineRule="auto"/>
        <w:ind w:left="709" w:hanging="425"/>
        <w:jc w:val="both"/>
        <w:rPr>
          <w:rFonts w:asciiTheme="majorBidi" w:hAnsiTheme="majorBidi" w:cstheme="majorBidi"/>
          <w:sz w:val="24"/>
          <w:szCs w:val="24"/>
        </w:rPr>
      </w:pPr>
      <w:r w:rsidRPr="001271E6">
        <w:rPr>
          <w:rFonts w:asciiTheme="majorBidi" w:hAnsiTheme="majorBidi" w:cstheme="majorBidi"/>
          <w:sz w:val="24"/>
          <w:szCs w:val="24"/>
        </w:rPr>
        <w:t xml:space="preserve">Nurdyansyah, N. (2016). </w:t>
      </w:r>
      <w:r w:rsidRPr="001271E6">
        <w:rPr>
          <w:rFonts w:asciiTheme="majorBidi" w:hAnsiTheme="majorBidi" w:cstheme="majorBidi"/>
          <w:i/>
          <w:iCs/>
          <w:sz w:val="24"/>
          <w:szCs w:val="24"/>
        </w:rPr>
        <w:t>Developing ICT-Based Learning Model to Improve Learning Outcomes IPA of SD Fish Market in Sidoarjo</w:t>
      </w:r>
      <w:r w:rsidRPr="001271E6">
        <w:rPr>
          <w:rFonts w:asciiTheme="majorBidi" w:hAnsiTheme="majorBidi" w:cstheme="majorBidi"/>
          <w:sz w:val="24"/>
          <w:szCs w:val="24"/>
        </w:rPr>
        <w:t>. Jurnal TEKPEN, 1(2).</w:t>
      </w:r>
    </w:p>
    <w:p w:rsidR="00661019" w:rsidRPr="001271E6" w:rsidRDefault="00661019" w:rsidP="00661019">
      <w:pPr>
        <w:spacing w:after="0" w:line="240" w:lineRule="auto"/>
        <w:jc w:val="both"/>
        <w:rPr>
          <w:rFonts w:asciiTheme="majorBidi" w:hAnsiTheme="majorBidi" w:cstheme="majorBidi"/>
          <w:i/>
          <w:iCs/>
          <w:sz w:val="24"/>
          <w:szCs w:val="24"/>
        </w:rPr>
      </w:pPr>
    </w:p>
    <w:p w:rsidR="00661019" w:rsidRPr="001271E6" w:rsidRDefault="00661019" w:rsidP="00661019">
      <w:pPr>
        <w:spacing w:after="0" w:line="240" w:lineRule="auto"/>
        <w:ind w:left="709" w:hanging="425"/>
        <w:jc w:val="both"/>
        <w:rPr>
          <w:rFonts w:asciiTheme="majorBidi" w:hAnsiTheme="majorBidi" w:cstheme="majorBidi"/>
          <w:sz w:val="24"/>
          <w:szCs w:val="24"/>
        </w:rPr>
      </w:pPr>
      <w:r w:rsidRPr="001271E6">
        <w:rPr>
          <w:rFonts w:asciiTheme="majorBidi" w:hAnsiTheme="majorBidi" w:cstheme="majorBidi"/>
          <w:sz w:val="24"/>
          <w:szCs w:val="24"/>
        </w:rPr>
        <w:t xml:space="preserve">Nurdyansyah, N., &amp; Andiek, W. (2017). </w:t>
      </w:r>
      <w:r w:rsidRPr="001271E6">
        <w:rPr>
          <w:rFonts w:asciiTheme="majorBidi" w:hAnsiTheme="majorBidi" w:cstheme="majorBidi"/>
          <w:i/>
          <w:iCs/>
          <w:sz w:val="24"/>
          <w:szCs w:val="24"/>
        </w:rPr>
        <w:t>Manajemen Sekolah Berbasis ICT</w:t>
      </w:r>
      <w:r w:rsidRPr="001271E6">
        <w:rPr>
          <w:rFonts w:asciiTheme="majorBidi" w:hAnsiTheme="majorBidi" w:cstheme="majorBidi"/>
          <w:sz w:val="24"/>
          <w:szCs w:val="24"/>
        </w:rPr>
        <w:t>. Sidoarjo: Nizamia learning center.</w:t>
      </w:r>
    </w:p>
    <w:p w:rsidR="00661019" w:rsidRPr="001271E6" w:rsidRDefault="00661019" w:rsidP="00661019">
      <w:pPr>
        <w:spacing w:after="0" w:line="240" w:lineRule="auto"/>
        <w:ind w:left="709" w:hanging="425"/>
        <w:jc w:val="both"/>
        <w:rPr>
          <w:rFonts w:asciiTheme="majorBidi" w:hAnsiTheme="majorBidi" w:cstheme="majorBidi"/>
          <w:sz w:val="24"/>
          <w:szCs w:val="24"/>
        </w:rPr>
      </w:pPr>
    </w:p>
    <w:p w:rsidR="00661019" w:rsidRPr="001271E6" w:rsidRDefault="00661019" w:rsidP="00661019">
      <w:pPr>
        <w:spacing w:after="0" w:line="240" w:lineRule="auto"/>
        <w:ind w:left="709" w:hanging="425"/>
        <w:jc w:val="both"/>
        <w:rPr>
          <w:rFonts w:asciiTheme="majorBidi" w:hAnsiTheme="majorBidi" w:cstheme="majorBidi"/>
          <w:sz w:val="24"/>
          <w:szCs w:val="24"/>
          <w:shd w:val="clear" w:color="auto" w:fill="FFFFFF"/>
        </w:rPr>
      </w:pPr>
      <w:r w:rsidRPr="001271E6">
        <w:rPr>
          <w:rFonts w:asciiTheme="majorBidi" w:hAnsiTheme="majorBidi" w:cstheme="majorBidi"/>
          <w:sz w:val="24"/>
          <w:szCs w:val="24"/>
          <w:shd w:val="clear" w:color="auto" w:fill="FFFFFF"/>
        </w:rPr>
        <w:t>Nurdyansyah, N. (2018). Model Pembelajaran Berbasis Masalah Pada Pelajaran IPA Materi Komponen Ekosistem. </w:t>
      </w:r>
      <w:r w:rsidRPr="001271E6">
        <w:rPr>
          <w:rFonts w:asciiTheme="majorBidi" w:hAnsiTheme="majorBidi" w:cstheme="majorBidi"/>
          <w:i/>
          <w:iCs/>
          <w:sz w:val="24"/>
          <w:szCs w:val="24"/>
          <w:shd w:val="clear" w:color="auto" w:fill="FFFFFF"/>
        </w:rPr>
        <w:t>Universitas Muhammadiyah Sidoarjo</w:t>
      </w:r>
      <w:r w:rsidRPr="001271E6">
        <w:rPr>
          <w:rFonts w:asciiTheme="majorBidi" w:hAnsiTheme="majorBidi" w:cstheme="majorBidi"/>
          <w:sz w:val="24"/>
          <w:szCs w:val="24"/>
          <w:shd w:val="clear" w:color="auto" w:fill="FFFFFF"/>
        </w:rPr>
        <w:t>.</w:t>
      </w:r>
    </w:p>
    <w:p w:rsidR="00661019" w:rsidRPr="001271E6" w:rsidRDefault="00661019" w:rsidP="00661019">
      <w:pPr>
        <w:spacing w:after="0" w:line="240" w:lineRule="auto"/>
        <w:ind w:left="709" w:hanging="425"/>
        <w:jc w:val="both"/>
        <w:rPr>
          <w:rFonts w:asciiTheme="majorBidi" w:hAnsiTheme="majorBidi" w:cstheme="majorBidi"/>
          <w:sz w:val="24"/>
          <w:szCs w:val="24"/>
          <w:shd w:val="clear" w:color="auto" w:fill="FFFFFF"/>
        </w:rPr>
      </w:pPr>
    </w:p>
    <w:p w:rsidR="00661019" w:rsidRPr="001271E6" w:rsidRDefault="00661019" w:rsidP="00661019">
      <w:pPr>
        <w:spacing w:after="0" w:line="240" w:lineRule="auto"/>
        <w:ind w:left="709" w:hanging="426"/>
        <w:jc w:val="both"/>
        <w:rPr>
          <w:rFonts w:asciiTheme="majorBidi" w:hAnsiTheme="majorBidi" w:cstheme="majorBidi"/>
          <w:sz w:val="24"/>
          <w:szCs w:val="24"/>
          <w:shd w:val="clear" w:color="auto" w:fill="FFFFFF"/>
        </w:rPr>
      </w:pPr>
      <w:r w:rsidRPr="001271E6">
        <w:rPr>
          <w:rFonts w:asciiTheme="majorBidi" w:hAnsiTheme="majorBidi" w:cstheme="majorBidi"/>
          <w:sz w:val="24"/>
          <w:szCs w:val="24"/>
          <w:shd w:val="clear" w:color="auto" w:fill="FFFFFF"/>
        </w:rPr>
        <w:t xml:space="preserve">Nurdyansyah, N. (2018). </w:t>
      </w:r>
      <w:r w:rsidRPr="001271E6">
        <w:rPr>
          <w:rFonts w:asciiTheme="majorBidi" w:hAnsiTheme="majorBidi" w:cstheme="majorBidi"/>
          <w:i/>
          <w:iCs/>
          <w:sz w:val="24"/>
          <w:szCs w:val="24"/>
          <w:shd w:val="clear" w:color="auto" w:fill="FFFFFF"/>
        </w:rPr>
        <w:t>Peningkatan Moral Berbasis Islamic Math Character</w:t>
      </w:r>
      <w:r w:rsidRPr="001271E6">
        <w:rPr>
          <w:rFonts w:asciiTheme="majorBidi" w:hAnsiTheme="majorBidi" w:cstheme="majorBidi"/>
          <w:sz w:val="24"/>
          <w:szCs w:val="24"/>
          <w:shd w:val="clear" w:color="auto" w:fill="FFFFFF"/>
        </w:rPr>
        <w:t>. </w:t>
      </w:r>
      <w:r w:rsidRPr="001271E6">
        <w:rPr>
          <w:rFonts w:asciiTheme="majorBidi" w:hAnsiTheme="majorBidi" w:cstheme="majorBidi"/>
          <w:i/>
          <w:iCs/>
          <w:sz w:val="24"/>
          <w:szCs w:val="24"/>
          <w:shd w:val="clear" w:color="auto" w:fill="FFFFFF"/>
        </w:rPr>
        <w:t>Universitas Muhammadiyah Sidoarjo</w:t>
      </w:r>
      <w:r w:rsidRPr="001271E6">
        <w:rPr>
          <w:rFonts w:asciiTheme="majorBidi" w:hAnsiTheme="majorBidi" w:cstheme="majorBidi"/>
          <w:sz w:val="24"/>
          <w:szCs w:val="24"/>
          <w:shd w:val="clear" w:color="auto" w:fill="FFFFFF"/>
        </w:rPr>
        <w:t>.</w:t>
      </w:r>
    </w:p>
    <w:p w:rsidR="00661019" w:rsidRPr="001271E6" w:rsidRDefault="00661019" w:rsidP="00661019">
      <w:pPr>
        <w:spacing w:after="0" w:line="240" w:lineRule="auto"/>
        <w:ind w:left="709" w:hanging="426"/>
        <w:jc w:val="both"/>
        <w:rPr>
          <w:rFonts w:asciiTheme="majorBidi" w:hAnsiTheme="majorBidi" w:cstheme="majorBidi"/>
          <w:sz w:val="24"/>
          <w:szCs w:val="24"/>
        </w:rPr>
      </w:pPr>
    </w:p>
    <w:p w:rsidR="00661019" w:rsidRPr="001271E6" w:rsidRDefault="00661019" w:rsidP="00661019">
      <w:pPr>
        <w:spacing w:after="0" w:line="240" w:lineRule="auto"/>
        <w:ind w:left="709" w:hanging="426"/>
        <w:jc w:val="both"/>
        <w:rPr>
          <w:rFonts w:asciiTheme="majorBidi" w:hAnsiTheme="majorBidi" w:cstheme="majorBidi"/>
          <w:sz w:val="24"/>
          <w:szCs w:val="24"/>
        </w:rPr>
      </w:pPr>
      <w:r w:rsidRPr="001271E6">
        <w:rPr>
          <w:rFonts w:asciiTheme="majorBidi" w:hAnsiTheme="majorBidi" w:cstheme="majorBidi"/>
          <w:sz w:val="24"/>
          <w:szCs w:val="24"/>
        </w:rPr>
        <w:t xml:space="preserve">Nurdyansyah, N. (2018). </w:t>
      </w:r>
      <w:r w:rsidRPr="001271E6">
        <w:rPr>
          <w:rFonts w:asciiTheme="majorBidi" w:hAnsiTheme="majorBidi" w:cstheme="majorBidi"/>
          <w:i/>
          <w:iCs/>
          <w:sz w:val="24"/>
          <w:szCs w:val="24"/>
        </w:rPr>
        <w:t>Pengembangan Bahan Ajar Modul Ilmu Pengetahuan Alambagi Siswa Kelas Iv Sekolah Dasar</w:t>
      </w:r>
      <w:r w:rsidRPr="001271E6">
        <w:rPr>
          <w:rFonts w:asciiTheme="majorBidi" w:hAnsiTheme="majorBidi" w:cstheme="majorBidi"/>
          <w:sz w:val="24"/>
          <w:szCs w:val="24"/>
        </w:rPr>
        <w:t>. Universitas Muhammadiyah Sidoarjo.</w:t>
      </w:r>
    </w:p>
    <w:p w:rsidR="00661019" w:rsidRPr="001271E6" w:rsidRDefault="00661019" w:rsidP="00661019">
      <w:pPr>
        <w:spacing w:after="0" w:line="240" w:lineRule="auto"/>
        <w:jc w:val="both"/>
        <w:rPr>
          <w:rFonts w:asciiTheme="majorBidi" w:hAnsiTheme="majorBidi" w:cstheme="majorBidi"/>
          <w:sz w:val="24"/>
          <w:szCs w:val="24"/>
        </w:rPr>
      </w:pPr>
    </w:p>
    <w:p w:rsidR="00661019" w:rsidRPr="001271E6" w:rsidRDefault="00661019" w:rsidP="00661019">
      <w:pPr>
        <w:spacing w:after="0" w:line="240" w:lineRule="auto"/>
        <w:ind w:left="709" w:hanging="426"/>
        <w:jc w:val="both"/>
        <w:rPr>
          <w:rFonts w:asciiTheme="majorBidi" w:hAnsiTheme="majorBidi" w:cstheme="majorBidi"/>
          <w:sz w:val="24"/>
          <w:szCs w:val="24"/>
        </w:rPr>
      </w:pPr>
      <w:r w:rsidRPr="001271E6">
        <w:rPr>
          <w:rFonts w:asciiTheme="majorBidi" w:hAnsiTheme="majorBidi" w:cstheme="majorBidi"/>
          <w:sz w:val="24"/>
          <w:szCs w:val="24"/>
        </w:rPr>
        <w:t xml:space="preserve">Nurdyansyah, N., &amp; Fitriyani, T. (2018). </w:t>
      </w:r>
      <w:r w:rsidRPr="001271E6">
        <w:rPr>
          <w:rFonts w:asciiTheme="majorBidi" w:hAnsiTheme="majorBidi" w:cstheme="majorBidi"/>
          <w:i/>
          <w:iCs/>
          <w:sz w:val="24"/>
          <w:szCs w:val="24"/>
        </w:rPr>
        <w:t>Pengaruh Strategi Pembelajaran Aktif Terhadap Hasil Belajar Pada Madrasah Ibtidaiyah</w:t>
      </w:r>
      <w:r w:rsidRPr="001271E6">
        <w:rPr>
          <w:rFonts w:asciiTheme="majorBidi" w:hAnsiTheme="majorBidi" w:cstheme="majorBidi"/>
          <w:sz w:val="24"/>
          <w:szCs w:val="24"/>
        </w:rPr>
        <w:t>. Universitas Muhammadiyah Sidoarjo.</w:t>
      </w:r>
    </w:p>
    <w:p w:rsidR="00661019" w:rsidRPr="001271E6" w:rsidRDefault="00661019" w:rsidP="00661019">
      <w:pPr>
        <w:spacing w:after="0" w:line="240" w:lineRule="auto"/>
        <w:ind w:left="709" w:hanging="426"/>
        <w:jc w:val="both"/>
        <w:rPr>
          <w:rFonts w:asciiTheme="majorBidi" w:hAnsiTheme="majorBidi" w:cstheme="majorBidi"/>
          <w:sz w:val="24"/>
          <w:szCs w:val="24"/>
        </w:rPr>
      </w:pPr>
    </w:p>
    <w:p w:rsidR="00661019" w:rsidRPr="001271E6" w:rsidRDefault="00661019" w:rsidP="00661019">
      <w:pPr>
        <w:spacing w:after="0" w:line="240" w:lineRule="auto"/>
        <w:ind w:left="709" w:hanging="426"/>
        <w:jc w:val="both"/>
        <w:rPr>
          <w:rFonts w:asciiTheme="majorBidi" w:hAnsiTheme="majorBidi" w:cstheme="majorBidi"/>
          <w:sz w:val="24"/>
          <w:szCs w:val="24"/>
          <w:shd w:val="clear" w:color="auto" w:fill="FFFFFF"/>
        </w:rPr>
      </w:pPr>
      <w:r w:rsidRPr="001271E6">
        <w:rPr>
          <w:rFonts w:asciiTheme="majorBidi" w:hAnsiTheme="majorBidi" w:cstheme="majorBidi"/>
          <w:sz w:val="24"/>
          <w:szCs w:val="24"/>
        </w:rPr>
        <w:t xml:space="preserve">Nurdyansyah, N. (2017). </w:t>
      </w:r>
      <w:r w:rsidRPr="001271E6">
        <w:rPr>
          <w:rFonts w:asciiTheme="majorBidi" w:hAnsiTheme="majorBidi" w:cstheme="majorBidi"/>
          <w:i/>
          <w:iCs/>
          <w:sz w:val="24"/>
          <w:szCs w:val="24"/>
        </w:rPr>
        <w:t>Sumber Daya dalam Teknologi Pendidikan</w:t>
      </w:r>
      <w:r w:rsidRPr="001271E6">
        <w:rPr>
          <w:rFonts w:asciiTheme="majorBidi" w:hAnsiTheme="majorBidi" w:cstheme="majorBidi"/>
          <w:sz w:val="24"/>
          <w:szCs w:val="24"/>
        </w:rPr>
        <w:t>. Universitas Muhammadiyah Sidoarjo.</w:t>
      </w:r>
      <w:r w:rsidRPr="001271E6">
        <w:rPr>
          <w:rFonts w:asciiTheme="majorBidi" w:hAnsiTheme="majorBidi" w:cstheme="majorBidi"/>
          <w:sz w:val="24"/>
          <w:szCs w:val="24"/>
          <w:shd w:val="clear" w:color="auto" w:fill="FFFFFF"/>
        </w:rPr>
        <w:t xml:space="preserve"> </w:t>
      </w:r>
    </w:p>
    <w:p w:rsidR="00661019" w:rsidRPr="001271E6" w:rsidRDefault="00661019" w:rsidP="00661019">
      <w:pPr>
        <w:spacing w:after="0" w:line="240" w:lineRule="auto"/>
        <w:jc w:val="both"/>
        <w:rPr>
          <w:rFonts w:asciiTheme="majorBidi" w:hAnsiTheme="majorBidi" w:cstheme="majorBidi"/>
          <w:sz w:val="24"/>
          <w:szCs w:val="24"/>
        </w:rPr>
      </w:pPr>
    </w:p>
    <w:p w:rsidR="00661019" w:rsidRPr="001271E6" w:rsidRDefault="00661019" w:rsidP="00661019">
      <w:pPr>
        <w:spacing w:after="0" w:line="240" w:lineRule="auto"/>
        <w:ind w:left="709" w:hanging="426"/>
        <w:jc w:val="both"/>
        <w:rPr>
          <w:rFonts w:asciiTheme="majorBidi" w:hAnsiTheme="majorBidi" w:cstheme="majorBidi"/>
          <w:sz w:val="24"/>
          <w:szCs w:val="24"/>
        </w:rPr>
      </w:pPr>
      <w:r w:rsidRPr="001271E6">
        <w:rPr>
          <w:rFonts w:asciiTheme="majorBidi" w:hAnsiTheme="majorBidi" w:cstheme="majorBidi"/>
          <w:sz w:val="24"/>
          <w:szCs w:val="24"/>
        </w:rPr>
        <w:lastRenderedPageBreak/>
        <w:t xml:space="preserve">Nurdyansyah, N. (2015). </w:t>
      </w:r>
      <w:r w:rsidRPr="001271E6">
        <w:rPr>
          <w:rFonts w:asciiTheme="majorBidi" w:hAnsiTheme="majorBidi" w:cstheme="majorBidi"/>
          <w:i/>
          <w:iCs/>
          <w:sz w:val="24"/>
          <w:szCs w:val="24"/>
        </w:rPr>
        <w:t>Model Social Reconstruction Sebagai Pendidikan Anti–Korupsi Pada Pelajaran Tematik di Madrasah Ibtida’iyah Muhammadiyah 1 Pare</w:t>
      </w:r>
      <w:r w:rsidRPr="001271E6">
        <w:rPr>
          <w:rFonts w:asciiTheme="majorBidi" w:hAnsiTheme="majorBidi" w:cstheme="majorBidi"/>
          <w:sz w:val="24"/>
          <w:szCs w:val="24"/>
        </w:rPr>
        <w:t>. Halaqa, 14(1).</w:t>
      </w:r>
    </w:p>
    <w:p w:rsidR="00661019" w:rsidRPr="001271E6" w:rsidRDefault="00661019" w:rsidP="00661019">
      <w:pPr>
        <w:spacing w:after="0" w:line="240" w:lineRule="auto"/>
        <w:ind w:left="709" w:hanging="426"/>
        <w:jc w:val="both"/>
        <w:rPr>
          <w:rFonts w:asciiTheme="majorBidi" w:hAnsiTheme="majorBidi" w:cstheme="majorBidi"/>
          <w:sz w:val="24"/>
          <w:szCs w:val="24"/>
        </w:rPr>
      </w:pPr>
    </w:p>
    <w:p w:rsidR="00661019" w:rsidRPr="001271E6" w:rsidRDefault="00661019" w:rsidP="00661019">
      <w:pPr>
        <w:spacing w:after="0" w:line="240" w:lineRule="auto"/>
        <w:ind w:left="709" w:hanging="426"/>
        <w:jc w:val="both"/>
        <w:rPr>
          <w:rFonts w:asciiTheme="majorBidi" w:hAnsiTheme="majorBidi" w:cstheme="majorBidi"/>
          <w:sz w:val="24"/>
          <w:szCs w:val="24"/>
        </w:rPr>
      </w:pPr>
    </w:p>
    <w:p w:rsidR="00661019" w:rsidRPr="001271E6" w:rsidRDefault="00661019" w:rsidP="00661019">
      <w:pPr>
        <w:spacing w:after="0" w:line="240" w:lineRule="auto"/>
        <w:ind w:left="709" w:hanging="426"/>
        <w:jc w:val="both"/>
        <w:rPr>
          <w:rFonts w:asciiTheme="majorBidi" w:hAnsiTheme="majorBidi" w:cstheme="majorBidi"/>
          <w:sz w:val="24"/>
          <w:szCs w:val="24"/>
        </w:rPr>
      </w:pPr>
      <w:r w:rsidRPr="001271E6">
        <w:rPr>
          <w:rFonts w:asciiTheme="majorBidi" w:hAnsiTheme="majorBidi" w:cstheme="majorBidi"/>
          <w:sz w:val="24"/>
          <w:szCs w:val="24"/>
        </w:rPr>
        <w:t xml:space="preserve">Nurdyansyah, N. (2017). </w:t>
      </w:r>
      <w:r w:rsidRPr="001271E6">
        <w:rPr>
          <w:rFonts w:asciiTheme="majorBidi" w:hAnsiTheme="majorBidi" w:cstheme="majorBidi"/>
          <w:i/>
          <w:iCs/>
          <w:sz w:val="24"/>
          <w:szCs w:val="24"/>
        </w:rPr>
        <w:t xml:space="preserve">Integration of Islamic Values in Elementary School. </w:t>
      </w:r>
      <w:r w:rsidRPr="001271E6">
        <w:rPr>
          <w:rFonts w:asciiTheme="majorBidi" w:hAnsiTheme="majorBidi" w:cstheme="majorBidi"/>
          <w:sz w:val="24"/>
          <w:szCs w:val="24"/>
        </w:rPr>
        <w:t xml:space="preserve">Atlantis Press.  </w:t>
      </w:r>
      <w:r w:rsidRPr="001271E6">
        <w:rPr>
          <w:rFonts w:asciiTheme="majorBidi" w:eastAsia="Times New Roman" w:hAnsiTheme="majorBidi" w:cstheme="majorBidi"/>
          <w:sz w:val="24"/>
          <w:szCs w:val="24"/>
          <w:lang w:val="id-ID"/>
        </w:rPr>
        <w:t>Advances in Social Science, Education and Humanities Research (ASSEHR), volume 125</w:t>
      </w:r>
    </w:p>
    <w:p w:rsidR="00661019" w:rsidRPr="001271E6" w:rsidRDefault="00661019" w:rsidP="00661019">
      <w:pPr>
        <w:spacing w:after="0" w:line="240" w:lineRule="auto"/>
        <w:ind w:left="709" w:hanging="426"/>
        <w:jc w:val="both"/>
        <w:rPr>
          <w:rFonts w:asciiTheme="majorBidi" w:hAnsiTheme="majorBidi" w:cstheme="majorBidi"/>
          <w:sz w:val="24"/>
          <w:szCs w:val="24"/>
        </w:rPr>
      </w:pPr>
    </w:p>
    <w:p w:rsidR="00661019" w:rsidRPr="001271E6" w:rsidRDefault="00661019" w:rsidP="00661019">
      <w:pPr>
        <w:spacing w:after="0" w:line="240" w:lineRule="auto"/>
        <w:ind w:left="709" w:hanging="426"/>
        <w:jc w:val="both"/>
        <w:rPr>
          <w:rFonts w:asciiTheme="majorBidi" w:hAnsiTheme="majorBidi" w:cstheme="majorBidi"/>
          <w:sz w:val="24"/>
          <w:szCs w:val="24"/>
        </w:rPr>
      </w:pPr>
      <w:r w:rsidRPr="001271E6">
        <w:rPr>
          <w:rFonts w:asciiTheme="majorBidi" w:hAnsiTheme="majorBidi" w:cstheme="majorBidi"/>
          <w:sz w:val="24"/>
          <w:szCs w:val="24"/>
        </w:rPr>
        <w:t xml:space="preserve">Nurdyansyah, N., Siti, M., &amp; Bachtiar, S. B. (2017). </w:t>
      </w:r>
      <w:r w:rsidRPr="001271E6">
        <w:rPr>
          <w:rFonts w:asciiTheme="majorBidi" w:hAnsiTheme="majorBidi" w:cstheme="majorBidi"/>
          <w:i/>
          <w:iCs/>
          <w:sz w:val="24"/>
          <w:szCs w:val="24"/>
        </w:rPr>
        <w:t xml:space="preserve">Problem Solving Model with Integration Pattern: Student’s Problem Solving Capability. </w:t>
      </w:r>
      <w:r w:rsidRPr="001271E6">
        <w:rPr>
          <w:rFonts w:asciiTheme="majorBidi" w:hAnsiTheme="majorBidi" w:cstheme="majorBidi"/>
          <w:sz w:val="24"/>
          <w:szCs w:val="24"/>
        </w:rPr>
        <w:t xml:space="preserve"> Atlantis Press.  Advances in Social Science, Education and Humanities Research, volume 173 </w:t>
      </w:r>
    </w:p>
    <w:p w:rsidR="00661019" w:rsidRPr="001271E6" w:rsidRDefault="00661019" w:rsidP="00661019">
      <w:pPr>
        <w:spacing w:after="0" w:line="240" w:lineRule="auto"/>
        <w:ind w:left="709" w:hanging="426"/>
        <w:jc w:val="both"/>
        <w:rPr>
          <w:rFonts w:asciiTheme="majorBidi" w:hAnsiTheme="majorBidi" w:cstheme="majorBidi"/>
          <w:sz w:val="24"/>
          <w:szCs w:val="24"/>
        </w:rPr>
      </w:pPr>
    </w:p>
    <w:p w:rsidR="00661019" w:rsidRPr="001271E6" w:rsidRDefault="00661019" w:rsidP="00661019">
      <w:pPr>
        <w:spacing w:after="0" w:line="240" w:lineRule="auto"/>
        <w:ind w:left="709" w:hanging="426"/>
        <w:jc w:val="both"/>
        <w:rPr>
          <w:rFonts w:asciiTheme="majorBidi" w:hAnsiTheme="majorBidi" w:cstheme="majorBidi"/>
          <w:sz w:val="24"/>
          <w:szCs w:val="24"/>
        </w:rPr>
      </w:pPr>
      <w:r w:rsidRPr="001271E6">
        <w:rPr>
          <w:rFonts w:asciiTheme="majorBidi" w:hAnsiTheme="majorBidi" w:cstheme="majorBidi"/>
          <w:sz w:val="24"/>
          <w:szCs w:val="24"/>
        </w:rPr>
        <w:t xml:space="preserve">Pandi, R., &amp; Nurdyansyah, N. (2017). </w:t>
      </w:r>
      <w:r w:rsidRPr="001271E6">
        <w:rPr>
          <w:rFonts w:asciiTheme="majorBidi" w:hAnsiTheme="majorBidi" w:cstheme="majorBidi"/>
          <w:i/>
          <w:iCs/>
          <w:sz w:val="24"/>
          <w:szCs w:val="24"/>
        </w:rPr>
        <w:t>An Evaluation of Graduate Competency in Elementary School.</w:t>
      </w:r>
      <w:r w:rsidRPr="001271E6">
        <w:rPr>
          <w:rFonts w:asciiTheme="majorBidi" w:hAnsiTheme="majorBidi" w:cstheme="majorBidi"/>
          <w:sz w:val="24"/>
          <w:szCs w:val="24"/>
        </w:rPr>
        <w:t xml:space="preserve"> Atlantis Press.  </w:t>
      </w:r>
      <w:r w:rsidRPr="001271E6">
        <w:rPr>
          <w:rFonts w:asciiTheme="majorBidi" w:eastAsia="Times New Roman" w:hAnsiTheme="majorBidi" w:cstheme="majorBidi"/>
          <w:sz w:val="24"/>
          <w:szCs w:val="24"/>
        </w:rPr>
        <w:t>Advances in Social Science, Education and Humanities Research (ASSEHR), volume 125</w:t>
      </w:r>
    </w:p>
    <w:p w:rsidR="00661019" w:rsidRPr="001271E6" w:rsidRDefault="00661019" w:rsidP="00661019">
      <w:pPr>
        <w:spacing w:after="0" w:line="240" w:lineRule="auto"/>
        <w:ind w:left="709" w:hanging="426"/>
        <w:jc w:val="both"/>
        <w:rPr>
          <w:rFonts w:asciiTheme="majorBidi" w:hAnsiTheme="majorBidi" w:cstheme="majorBidi"/>
          <w:sz w:val="24"/>
          <w:szCs w:val="24"/>
        </w:rPr>
      </w:pPr>
    </w:p>
    <w:p w:rsidR="00661019" w:rsidRPr="001271E6" w:rsidRDefault="00661019" w:rsidP="00661019">
      <w:pPr>
        <w:pStyle w:val="Bibliography"/>
        <w:ind w:firstLine="283"/>
        <w:rPr>
          <w:rFonts w:asciiTheme="majorBidi" w:hAnsiTheme="majorBidi" w:cstheme="majorBidi"/>
          <w:noProof/>
          <w:sz w:val="24"/>
          <w:szCs w:val="24"/>
        </w:rPr>
      </w:pPr>
      <w:r w:rsidRPr="001271E6">
        <w:rPr>
          <w:rFonts w:asciiTheme="majorBidi" w:hAnsiTheme="majorBidi" w:cstheme="majorBidi"/>
          <w:noProof/>
          <w:sz w:val="24"/>
          <w:szCs w:val="24"/>
        </w:rPr>
        <w:t xml:space="preserve">Nana, S. (2002). </w:t>
      </w:r>
      <w:r w:rsidRPr="001271E6">
        <w:rPr>
          <w:rFonts w:asciiTheme="majorBidi" w:hAnsiTheme="majorBidi" w:cstheme="majorBidi"/>
          <w:i/>
          <w:iCs/>
          <w:noProof/>
          <w:sz w:val="24"/>
          <w:szCs w:val="24"/>
        </w:rPr>
        <w:t>dasar dasar proses belajar mengajar.</w:t>
      </w:r>
      <w:r w:rsidRPr="001271E6">
        <w:rPr>
          <w:rFonts w:asciiTheme="majorBidi" w:hAnsiTheme="majorBidi" w:cstheme="majorBidi"/>
          <w:noProof/>
          <w:sz w:val="24"/>
          <w:szCs w:val="24"/>
        </w:rPr>
        <w:t xml:space="preserve"> bandung: sinar baru.</w:t>
      </w:r>
    </w:p>
    <w:p w:rsidR="00661019" w:rsidRPr="001271E6" w:rsidRDefault="00661019" w:rsidP="00661019">
      <w:pPr>
        <w:pStyle w:val="Bibliography"/>
        <w:ind w:left="709" w:hanging="425"/>
        <w:rPr>
          <w:rFonts w:asciiTheme="majorBidi" w:hAnsiTheme="majorBidi" w:cstheme="majorBidi"/>
          <w:noProof/>
          <w:sz w:val="24"/>
          <w:szCs w:val="24"/>
        </w:rPr>
      </w:pPr>
      <w:r w:rsidRPr="001271E6">
        <w:rPr>
          <w:rFonts w:asciiTheme="majorBidi" w:hAnsiTheme="majorBidi" w:cstheme="majorBidi"/>
          <w:noProof/>
          <w:sz w:val="24"/>
          <w:szCs w:val="24"/>
        </w:rPr>
        <w:t xml:space="preserve">Ulfa Anis M, M. H. (n.d.). </w:t>
      </w:r>
      <w:r w:rsidRPr="001271E6">
        <w:rPr>
          <w:rFonts w:asciiTheme="majorBidi" w:hAnsiTheme="majorBidi" w:cstheme="majorBidi"/>
          <w:i/>
          <w:iCs/>
          <w:noProof/>
          <w:sz w:val="24"/>
          <w:szCs w:val="24"/>
        </w:rPr>
        <w:t>Penerapan Strategi Pembelajaran Card Sort Untuk Meningkatkan Hasil Belajar Tentang Cahaya dan Sifat sifatnya</w:t>
      </w:r>
      <w:r w:rsidRPr="001271E6">
        <w:rPr>
          <w:rFonts w:asciiTheme="majorBidi" w:hAnsiTheme="majorBidi" w:cstheme="majorBidi"/>
          <w:noProof/>
          <w:sz w:val="24"/>
          <w:szCs w:val="24"/>
        </w:rPr>
        <w:t xml:space="preserve"> .</w:t>
      </w:r>
    </w:p>
    <w:p w:rsidR="00661019" w:rsidRPr="001271E6" w:rsidRDefault="00661019" w:rsidP="00661019">
      <w:pPr>
        <w:pStyle w:val="Bibliography"/>
        <w:ind w:left="709" w:hanging="425"/>
        <w:rPr>
          <w:rFonts w:asciiTheme="majorBidi" w:hAnsiTheme="majorBidi" w:cstheme="majorBidi"/>
          <w:i/>
          <w:iCs/>
          <w:noProof/>
          <w:sz w:val="24"/>
          <w:szCs w:val="24"/>
        </w:rPr>
      </w:pPr>
      <w:r w:rsidRPr="001271E6">
        <w:rPr>
          <w:rFonts w:asciiTheme="majorBidi" w:hAnsiTheme="majorBidi" w:cstheme="majorBidi"/>
          <w:noProof/>
          <w:sz w:val="24"/>
          <w:szCs w:val="24"/>
        </w:rPr>
        <w:t xml:space="preserve">Utami, N. (2003, Oktober 4). </w:t>
      </w:r>
      <w:r w:rsidRPr="001271E6">
        <w:rPr>
          <w:rFonts w:asciiTheme="majorBidi" w:hAnsiTheme="majorBidi" w:cstheme="majorBidi"/>
          <w:i/>
          <w:iCs/>
          <w:noProof/>
          <w:sz w:val="24"/>
          <w:szCs w:val="24"/>
        </w:rPr>
        <w:t>Kurangnya Kemampuan Guru dalam Pemahaman Pembelajaran Energi dan Cahaya.</w:t>
      </w:r>
    </w:p>
    <w:p w:rsidR="00661019" w:rsidRPr="001271E6" w:rsidRDefault="00661019" w:rsidP="00661019">
      <w:pPr>
        <w:pStyle w:val="Bibliography"/>
        <w:ind w:left="709" w:hanging="425"/>
        <w:rPr>
          <w:rFonts w:asciiTheme="majorBidi" w:hAnsiTheme="majorBidi" w:cstheme="majorBidi"/>
          <w:noProof/>
          <w:sz w:val="24"/>
          <w:szCs w:val="24"/>
        </w:rPr>
      </w:pPr>
      <w:r w:rsidRPr="001271E6">
        <w:rPr>
          <w:rFonts w:asciiTheme="majorBidi" w:hAnsiTheme="majorBidi" w:cstheme="majorBidi"/>
          <w:noProof/>
          <w:sz w:val="24"/>
          <w:szCs w:val="24"/>
        </w:rPr>
        <w:t>Wiyana, Anitah, S., &amp; Hariyanto, S. (2011/2012).</w:t>
      </w:r>
      <w:r w:rsidRPr="001271E6">
        <w:rPr>
          <w:rFonts w:asciiTheme="majorBidi" w:hAnsiTheme="majorBidi" w:cstheme="majorBidi"/>
          <w:i/>
          <w:iCs/>
          <w:noProof/>
          <w:sz w:val="24"/>
          <w:szCs w:val="24"/>
        </w:rPr>
        <w:t xml:space="preserve"> pengaruh pengetahuan ktsp dan pendidikan terhadap kemampuan menyusun rpp guru sdn jatiyoso tahun 2011/2012.</w:t>
      </w:r>
    </w:p>
    <w:p w:rsidR="00661019" w:rsidRPr="00857D89" w:rsidRDefault="00661019" w:rsidP="00661019">
      <w:pPr>
        <w:pStyle w:val="ListParagraph"/>
        <w:spacing w:line="360" w:lineRule="auto"/>
        <w:ind w:left="1080" w:firstLine="360"/>
        <w:jc w:val="both"/>
        <w:rPr>
          <w:rFonts w:asciiTheme="majorBidi" w:hAnsiTheme="majorBidi" w:cstheme="majorBidi"/>
          <w:sz w:val="24"/>
          <w:szCs w:val="24"/>
        </w:rPr>
      </w:pPr>
      <w:r w:rsidRPr="001271E6">
        <w:rPr>
          <w:rFonts w:asciiTheme="majorBidi" w:hAnsiTheme="majorBidi" w:cstheme="majorBidi"/>
          <w:sz w:val="24"/>
          <w:szCs w:val="24"/>
        </w:rPr>
        <w:fldChar w:fldCharType="end"/>
      </w:r>
    </w:p>
    <w:p w:rsidR="00095F77" w:rsidRDefault="00095F77">
      <w:bookmarkStart w:id="0" w:name="_GoBack"/>
      <w:bookmarkEnd w:id="0"/>
    </w:p>
    <w:sectPr w:rsidR="00095F77" w:rsidSect="00742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019" w:rsidRDefault="00661019" w:rsidP="00661019">
      <w:pPr>
        <w:spacing w:after="0" w:line="240" w:lineRule="auto"/>
      </w:pPr>
      <w:r>
        <w:separator/>
      </w:r>
    </w:p>
  </w:endnote>
  <w:endnote w:type="continuationSeparator" w:id="0">
    <w:p w:rsidR="00661019" w:rsidRDefault="00661019" w:rsidP="0066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019" w:rsidRDefault="00661019" w:rsidP="00661019">
      <w:pPr>
        <w:spacing w:after="0" w:line="240" w:lineRule="auto"/>
      </w:pPr>
      <w:r>
        <w:separator/>
      </w:r>
    </w:p>
  </w:footnote>
  <w:footnote w:type="continuationSeparator" w:id="0">
    <w:p w:rsidR="00661019" w:rsidRDefault="00661019" w:rsidP="00661019">
      <w:pPr>
        <w:spacing w:after="0" w:line="240" w:lineRule="auto"/>
      </w:pPr>
      <w:r>
        <w:continuationSeparator/>
      </w:r>
    </w:p>
  </w:footnote>
  <w:footnote w:id="1">
    <w:p w:rsidR="00661019" w:rsidRPr="009A78F7" w:rsidRDefault="00661019" w:rsidP="00661019">
      <w:pPr>
        <w:pStyle w:val="FootnoteText"/>
        <w:ind w:left="284" w:hanging="284"/>
        <w:rPr>
          <w:rFonts w:asciiTheme="majorHAnsi" w:hAnsiTheme="majorHAnsi"/>
          <w:color w:val="FF0000"/>
        </w:rPr>
      </w:pPr>
      <w:r>
        <w:rPr>
          <w:rStyle w:val="FootnoteReference"/>
        </w:rPr>
        <w:footnoteRef/>
      </w:r>
      <w:r w:rsidRPr="009A78F7">
        <w:rPr>
          <w:rFonts w:asciiTheme="majorHAnsi" w:hAnsiTheme="majorHAnsi"/>
        </w:rPr>
        <w:t>Pandi</w:t>
      </w:r>
      <w:r w:rsidRPr="009A78F7">
        <w:rPr>
          <w:rFonts w:asciiTheme="majorHAnsi" w:hAnsiTheme="majorHAnsi" w:cs="Arial"/>
        </w:rPr>
        <w:t xml:space="preserve">, R., &amp;Nurdyansyah, N. (2017). </w:t>
      </w:r>
      <w:r w:rsidRPr="009A78F7">
        <w:rPr>
          <w:rFonts w:asciiTheme="majorHAnsi" w:hAnsiTheme="majorHAnsi" w:cs="Arial"/>
          <w:i/>
          <w:iCs/>
        </w:rPr>
        <w:t>An Evaluation of Graduate Competency in Elementary School.</w:t>
      </w:r>
      <w:r w:rsidRPr="009A78F7">
        <w:rPr>
          <w:rFonts w:asciiTheme="majorHAnsi" w:hAnsiTheme="majorHAnsi"/>
        </w:rPr>
        <w:t xml:space="preserve"> Atlantis Press.  </w:t>
      </w:r>
      <w:r w:rsidRPr="009A78F7">
        <w:rPr>
          <w:rFonts w:asciiTheme="majorHAnsi" w:eastAsia="Times New Roman" w:hAnsiTheme="majorHAnsi" w:cs="Arial"/>
        </w:rPr>
        <w:t>Advances in Social Science, Education and Humanities Research (ASSEHR), volume 125</w:t>
      </w:r>
      <w:r>
        <w:rPr>
          <w:rFonts w:asciiTheme="majorHAnsi" w:eastAsia="Times New Roman" w:hAnsiTheme="majorHAnsi" w:cs="Arial"/>
        </w:rPr>
        <w:t>, 95.</w:t>
      </w:r>
    </w:p>
  </w:footnote>
  <w:footnote w:id="2">
    <w:p w:rsidR="00661019" w:rsidRPr="009A78F7" w:rsidRDefault="00661019" w:rsidP="00661019">
      <w:pPr>
        <w:pStyle w:val="FootnoteText"/>
        <w:ind w:left="284" w:hanging="284"/>
        <w:rPr>
          <w:rFonts w:asciiTheme="majorHAnsi" w:hAnsiTheme="majorHAnsi"/>
          <w:color w:val="FF0000"/>
        </w:rPr>
      </w:pPr>
      <w:r>
        <w:rPr>
          <w:rStyle w:val="FootnoteReference"/>
        </w:rPr>
        <w:footnoteRef/>
      </w:r>
      <w:r w:rsidRPr="009A78F7">
        <w:rPr>
          <w:rFonts w:asciiTheme="majorHAnsi" w:hAnsiTheme="majorHAnsi"/>
        </w:rPr>
        <w:t>Nurdyansyah</w:t>
      </w:r>
      <w:r w:rsidRPr="009A78F7">
        <w:rPr>
          <w:rFonts w:asciiTheme="majorHAnsi" w:hAnsiTheme="majorHAnsi" w:cs="Arial"/>
        </w:rPr>
        <w:t xml:space="preserve">, N. (2017). </w:t>
      </w:r>
      <w:r w:rsidRPr="009A78F7">
        <w:rPr>
          <w:rFonts w:asciiTheme="majorHAnsi" w:hAnsiTheme="majorHAnsi" w:cs="Arial"/>
          <w:i/>
          <w:iCs/>
        </w:rPr>
        <w:t xml:space="preserve">Integration of Islamic Values in Elementary School. </w:t>
      </w:r>
      <w:r w:rsidRPr="009A78F7">
        <w:rPr>
          <w:rFonts w:asciiTheme="majorHAnsi" w:hAnsiTheme="majorHAnsi" w:cs="Arial"/>
        </w:rPr>
        <w:t>Atlantis Press.  Advances in Social Science, Education and Humanities Research (ASSEHR), volume 125</w:t>
      </w:r>
    </w:p>
  </w:footnote>
  <w:footnote w:id="3">
    <w:p w:rsidR="00661019" w:rsidRPr="006B46FD" w:rsidRDefault="00661019" w:rsidP="00661019">
      <w:pPr>
        <w:pStyle w:val="FootnoteText"/>
        <w:ind w:left="284" w:hanging="284"/>
        <w:rPr>
          <w:rFonts w:asciiTheme="majorHAnsi" w:hAnsiTheme="majorHAnsi"/>
        </w:rPr>
      </w:pPr>
      <w:r>
        <w:rPr>
          <w:rStyle w:val="FootnoteReference"/>
        </w:rPr>
        <w:footnoteRef/>
      </w:r>
      <w:r w:rsidRPr="006B46FD">
        <w:rPr>
          <w:rFonts w:asciiTheme="majorHAnsi" w:hAnsiTheme="majorHAnsi"/>
        </w:rPr>
        <w:t>Nurdyansyah</w:t>
      </w:r>
      <w:r w:rsidRPr="001D6738">
        <w:rPr>
          <w:rFonts w:asciiTheme="majorHAnsi" w:hAnsiTheme="majorHAnsi" w:cs="Arial"/>
          <w:color w:val="FF0000"/>
          <w:sz w:val="22"/>
          <w:szCs w:val="22"/>
        </w:rPr>
        <w:t xml:space="preserve">, </w:t>
      </w:r>
      <w:r w:rsidRPr="006B46FD">
        <w:rPr>
          <w:rFonts w:asciiTheme="majorHAnsi" w:hAnsiTheme="majorHAnsi"/>
        </w:rPr>
        <w:t xml:space="preserve">N., Siti, M., &amp;Bachtiar, S. B. (2017). </w:t>
      </w:r>
      <w:r w:rsidRPr="006B46FD">
        <w:rPr>
          <w:rFonts w:asciiTheme="majorHAnsi" w:hAnsiTheme="majorHAnsi"/>
          <w:i/>
          <w:iCs/>
        </w:rPr>
        <w:t>Problem Solving Model with Integration Pattern: Student’s Problem Solving Capability.</w:t>
      </w:r>
      <w:r w:rsidRPr="006B46FD">
        <w:rPr>
          <w:rFonts w:asciiTheme="majorHAnsi" w:hAnsiTheme="majorHAnsi"/>
        </w:rPr>
        <w:t xml:space="preserve">  Atlantis Press.  Advances in Social Science, Education and Humanities Research, volume 173</w:t>
      </w:r>
      <w:r>
        <w:rPr>
          <w:rFonts w:asciiTheme="majorHAnsi" w:hAnsiTheme="majorHAnsi"/>
        </w:rPr>
        <w:t>, 258.</w:t>
      </w:r>
    </w:p>
  </w:footnote>
  <w:footnote w:id="4">
    <w:p w:rsidR="00661019" w:rsidRPr="002A754A" w:rsidRDefault="00661019" w:rsidP="00661019">
      <w:pPr>
        <w:pStyle w:val="FootnoteText"/>
        <w:ind w:left="284" w:hanging="284"/>
        <w:rPr>
          <w:rFonts w:asciiTheme="majorHAnsi" w:hAnsiTheme="majorHAnsi"/>
        </w:rPr>
      </w:pPr>
      <w:r>
        <w:rPr>
          <w:rStyle w:val="FootnoteReference"/>
        </w:rPr>
        <w:footnoteRef/>
      </w:r>
      <w:r w:rsidRPr="00731219">
        <w:rPr>
          <w:rFonts w:asciiTheme="majorHAnsi" w:hAnsiTheme="majorHAnsi"/>
        </w:rPr>
        <w:t xml:space="preserve">Nurdyansyah, N. (2015). </w:t>
      </w:r>
      <w:r w:rsidRPr="00731219">
        <w:rPr>
          <w:rFonts w:asciiTheme="majorHAnsi" w:hAnsiTheme="majorHAnsi"/>
          <w:i/>
          <w:iCs/>
        </w:rPr>
        <w:t>Model Social Reconstruction SebagaiPendidikan Anti–KorupsiPadaPelajaranTematik di Madrasah Ibtida’iyahMuhammadiyah 1 Pare</w:t>
      </w:r>
      <w:r>
        <w:rPr>
          <w:rFonts w:asciiTheme="majorHAnsi" w:hAnsiTheme="majorHAnsi"/>
        </w:rPr>
        <w:t>. Halaqa, 14(1), 2.</w:t>
      </w:r>
    </w:p>
  </w:footnote>
  <w:footnote w:id="5">
    <w:p w:rsidR="00661019" w:rsidRPr="002A754A" w:rsidRDefault="00661019" w:rsidP="00661019">
      <w:pPr>
        <w:pStyle w:val="FootnoteText"/>
        <w:ind w:left="284" w:hanging="284"/>
        <w:rPr>
          <w:rFonts w:ascii="Arial" w:hAnsi="Arial"/>
          <w:shd w:val="clear" w:color="auto" w:fill="FFFFFF"/>
        </w:rPr>
      </w:pPr>
      <w:r>
        <w:rPr>
          <w:rStyle w:val="FootnoteReference"/>
        </w:rPr>
        <w:footnoteRef/>
      </w:r>
      <w:r w:rsidRPr="00731219">
        <w:rPr>
          <w:rFonts w:asciiTheme="majorHAnsi" w:hAnsiTheme="majorHAnsi"/>
        </w:rPr>
        <w:t xml:space="preserve">Nurdyansyah, N. (2017). </w:t>
      </w:r>
      <w:r w:rsidRPr="00731219">
        <w:rPr>
          <w:rFonts w:asciiTheme="majorHAnsi" w:hAnsiTheme="majorHAnsi"/>
          <w:i/>
          <w:iCs/>
        </w:rPr>
        <w:t>SumberDayadalamTeknologiPendidikan</w:t>
      </w:r>
      <w:r w:rsidRPr="00731219">
        <w:rPr>
          <w:rFonts w:asciiTheme="majorHAnsi" w:hAnsiTheme="majorHAnsi"/>
        </w:rPr>
        <w:t>. Un</w:t>
      </w:r>
      <w:r>
        <w:rPr>
          <w:rFonts w:asciiTheme="majorHAnsi" w:hAnsiTheme="majorHAnsi"/>
        </w:rPr>
        <w:t>iversitasMuhammadiyahSidoarjo, 4.</w:t>
      </w:r>
    </w:p>
  </w:footnote>
  <w:footnote w:id="6">
    <w:p w:rsidR="00661019" w:rsidRPr="00827C20" w:rsidRDefault="00661019" w:rsidP="00661019">
      <w:pPr>
        <w:pStyle w:val="FootnoteText"/>
        <w:ind w:left="284" w:hanging="284"/>
        <w:rPr>
          <w:rFonts w:asciiTheme="majorHAnsi" w:hAnsiTheme="majorHAnsi"/>
        </w:rPr>
      </w:pPr>
      <w:r>
        <w:rPr>
          <w:rStyle w:val="FootnoteReference"/>
        </w:rPr>
        <w:footnoteRef/>
      </w:r>
      <w:r w:rsidRPr="00827C20">
        <w:rPr>
          <w:rFonts w:asciiTheme="majorHAnsi" w:hAnsiTheme="majorHAnsi"/>
        </w:rPr>
        <w:t>Nurdyansyah, N. (2018). Peningkatan Moral Berbasis Islamic Math Character. UniversitasMuhammadiyahSidoarjo.</w:t>
      </w:r>
      <w:r>
        <w:rPr>
          <w:rFonts w:asciiTheme="majorHAnsi" w:hAnsiTheme="majorHAnsi"/>
        </w:rPr>
        <w:t xml:space="preserve"> 2.</w:t>
      </w:r>
    </w:p>
  </w:footnote>
  <w:footnote w:id="7">
    <w:p w:rsidR="00661019" w:rsidRPr="002A754A" w:rsidRDefault="00661019" w:rsidP="00661019">
      <w:pPr>
        <w:pStyle w:val="FootnoteText"/>
        <w:ind w:left="284" w:hanging="284"/>
        <w:rPr>
          <w:rFonts w:asciiTheme="majorHAnsi" w:hAnsiTheme="majorHAnsi"/>
          <w:color w:val="FF0000"/>
        </w:rPr>
      </w:pPr>
      <w:r>
        <w:rPr>
          <w:rStyle w:val="FootnoteReference"/>
        </w:rPr>
        <w:footnoteRef/>
      </w:r>
      <w:r w:rsidRPr="002A754A">
        <w:rPr>
          <w:rFonts w:asciiTheme="majorHAnsi" w:hAnsiTheme="majorHAnsi"/>
        </w:rPr>
        <w:t xml:space="preserve">Nurdyansyah, N., &amp;Fitriyani, T. (2018). </w:t>
      </w:r>
      <w:r w:rsidRPr="002A754A">
        <w:rPr>
          <w:rFonts w:asciiTheme="majorHAnsi" w:hAnsiTheme="majorHAnsi"/>
          <w:i/>
          <w:iCs/>
        </w:rPr>
        <w:t>PengaruhStrategiPembelajaranAktifTerhadapHasilBelajarPada Madrasah Ibtidaiyah</w:t>
      </w:r>
      <w:r w:rsidRPr="002A754A">
        <w:rPr>
          <w:rFonts w:asciiTheme="majorHAnsi" w:hAnsiTheme="majorHAnsi"/>
        </w:rPr>
        <w:t>. UniversitasMuhammadiyahSidoarjo.3.</w:t>
      </w:r>
    </w:p>
  </w:footnote>
  <w:footnote w:id="8">
    <w:p w:rsidR="00661019" w:rsidRPr="00860F24" w:rsidRDefault="00661019" w:rsidP="00661019">
      <w:pPr>
        <w:pStyle w:val="FootnoteText"/>
        <w:ind w:left="284" w:hanging="284"/>
        <w:rPr>
          <w:rFonts w:asciiTheme="majorHAnsi" w:hAnsiTheme="majorHAnsi"/>
        </w:rPr>
      </w:pPr>
      <w:r w:rsidRPr="00BC2889">
        <w:rPr>
          <w:rStyle w:val="FootnoteReference"/>
        </w:rPr>
        <w:footnoteRef/>
      </w:r>
      <w:r w:rsidRPr="00860F24">
        <w:rPr>
          <w:rFonts w:asciiTheme="majorHAnsi" w:hAnsiTheme="majorHAnsi"/>
        </w:rPr>
        <w:t>Nurdyansyah</w:t>
      </w:r>
      <w:r w:rsidRPr="00731219">
        <w:rPr>
          <w:rFonts w:asciiTheme="majorHAnsi" w:hAnsiTheme="majorHAnsi"/>
          <w:shd w:val="clear" w:color="auto" w:fill="FFFFFF"/>
        </w:rPr>
        <w:t xml:space="preserve">, N., Rais, P., &amp;Aini, Q. (2017). </w:t>
      </w:r>
      <w:r w:rsidRPr="00731219">
        <w:rPr>
          <w:rFonts w:asciiTheme="majorHAnsi" w:hAnsiTheme="majorHAnsi"/>
          <w:i/>
          <w:iCs/>
          <w:shd w:val="clear" w:color="auto" w:fill="FFFFFF"/>
        </w:rPr>
        <w:t>The Role of Education Technology in Mathematic of Third Grade Students in MI Ma’arifPademonegoroSukodono. Madrosatuna</w:t>
      </w:r>
      <w:r w:rsidRPr="00731219">
        <w:rPr>
          <w:rFonts w:asciiTheme="majorHAnsi" w:hAnsiTheme="majorHAnsi"/>
          <w:shd w:val="clear" w:color="auto" w:fill="FFFFFF"/>
        </w:rPr>
        <w:t xml:space="preserve">: Journal of Islamic Elementary School, 1(1), </w:t>
      </w:r>
      <w:r w:rsidRPr="00AD355C">
        <w:rPr>
          <w:rFonts w:ascii="Times New Roman" w:hAnsi="Times New Roman"/>
        </w:rPr>
        <w:t>Novem</w:t>
      </w:r>
      <w:r>
        <w:rPr>
          <w:rFonts w:ascii="Times New Roman" w:hAnsi="Times New Roman"/>
        </w:rPr>
        <w:t>ber 2017, 37-46 ISSN 2579. 38.</w:t>
      </w:r>
    </w:p>
  </w:footnote>
  <w:footnote w:id="9">
    <w:p w:rsidR="00661019" w:rsidRPr="00827C20" w:rsidRDefault="00661019" w:rsidP="00661019">
      <w:pPr>
        <w:pStyle w:val="FootnoteText"/>
        <w:ind w:left="284" w:hanging="284"/>
        <w:rPr>
          <w:rFonts w:asciiTheme="majorHAnsi" w:hAnsiTheme="majorHAnsi"/>
          <w:color w:val="FF0000"/>
          <w:sz w:val="24"/>
          <w:szCs w:val="24"/>
          <w:shd w:val="clear" w:color="auto" w:fill="FFFFFF"/>
        </w:rPr>
      </w:pPr>
      <w:r>
        <w:rPr>
          <w:rStyle w:val="FootnoteReference"/>
        </w:rPr>
        <w:footnoteRef/>
      </w:r>
      <w:r w:rsidRPr="00827C20">
        <w:rPr>
          <w:rFonts w:ascii="Times New Roman" w:hAnsi="Times New Roman"/>
        </w:rPr>
        <w:t>Nurdyansyah, N. (2018). Model PembelajaranBerbasisMasalahPadaPelajaran IPA MateriKomponenEkosistem. UniversitasMuhammadiyahSidoarjo.</w:t>
      </w:r>
      <w:r>
        <w:rPr>
          <w:rFonts w:ascii="Times New Roman" w:hAnsi="Times New Roman"/>
        </w:rPr>
        <w:t xml:space="preserve"> 2.</w:t>
      </w:r>
    </w:p>
  </w:footnote>
  <w:footnote w:id="10">
    <w:p w:rsidR="00661019" w:rsidRPr="00827C20" w:rsidRDefault="00661019" w:rsidP="00661019">
      <w:pPr>
        <w:pStyle w:val="FootnoteText"/>
        <w:ind w:left="284" w:hanging="284"/>
        <w:rPr>
          <w:rFonts w:ascii="Times New Roman" w:hAnsi="Times New Roman"/>
        </w:rPr>
      </w:pPr>
      <w:r>
        <w:rPr>
          <w:rStyle w:val="FootnoteReference"/>
        </w:rPr>
        <w:footnoteRef/>
      </w:r>
      <w:r w:rsidRPr="00860F24">
        <w:rPr>
          <w:rFonts w:asciiTheme="majorHAnsi" w:hAnsiTheme="majorHAnsi"/>
        </w:rPr>
        <w:t>Nurdyansyah</w:t>
      </w:r>
      <w:r w:rsidRPr="00731219">
        <w:rPr>
          <w:rFonts w:asciiTheme="majorHAnsi" w:hAnsiTheme="majorHAnsi"/>
          <w:shd w:val="clear" w:color="auto" w:fill="FFFFFF"/>
        </w:rPr>
        <w:t xml:space="preserve">, N., &amp;Andiek, W. (2015). </w:t>
      </w:r>
      <w:r w:rsidRPr="002F3F80">
        <w:rPr>
          <w:rFonts w:asciiTheme="majorHAnsi" w:hAnsiTheme="majorHAnsi"/>
          <w:i/>
          <w:iCs/>
          <w:shd w:val="clear" w:color="auto" w:fill="FFFFFF"/>
        </w:rPr>
        <w:t>InovasiTeknologiPembelajaran</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imes New Roman" w:hAnsi="Times New Roman"/>
        </w:rPr>
        <w:t>, 2.</w:t>
      </w:r>
    </w:p>
  </w:footnote>
  <w:footnote w:id="11">
    <w:p w:rsidR="00661019" w:rsidRPr="005428BC" w:rsidRDefault="00661019" w:rsidP="00661019">
      <w:pPr>
        <w:pStyle w:val="FootnoteText"/>
        <w:ind w:left="284" w:hanging="284"/>
        <w:rPr>
          <w:rFonts w:ascii="Times New Roman" w:hAnsi="Times New Roman"/>
        </w:rPr>
      </w:pPr>
      <w:r w:rsidRPr="0073298F">
        <w:rPr>
          <w:rStyle w:val="FootnoteReference"/>
          <w:rFonts w:ascii="Times New Roman" w:hAnsi="Times New Roman"/>
        </w:rPr>
        <w:footnoteRef/>
      </w:r>
      <w:r w:rsidRPr="00860F24">
        <w:rPr>
          <w:rFonts w:asciiTheme="majorHAnsi" w:hAnsiTheme="majorHAnsi"/>
        </w:rPr>
        <w:t>Nurdyansyah</w:t>
      </w:r>
      <w:r w:rsidRPr="00731219">
        <w:rPr>
          <w:rFonts w:asciiTheme="majorHAnsi" w:hAnsiTheme="majorHAnsi"/>
          <w:shd w:val="clear" w:color="auto" w:fill="FFFFFF"/>
        </w:rPr>
        <w:t xml:space="preserve">, N., &amp;Fahyuni, E. F. (2016). </w:t>
      </w:r>
      <w:r w:rsidRPr="00731219">
        <w:rPr>
          <w:rFonts w:asciiTheme="majorHAnsi" w:hAnsiTheme="majorHAnsi"/>
          <w:i/>
          <w:iCs/>
          <w:shd w:val="clear" w:color="auto" w:fill="FFFFFF"/>
        </w:rPr>
        <w:t>Inovasi Model PembelajaranSesuaiKurikulum 2013</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heme="majorHAnsi" w:hAnsiTheme="majorHAnsi" w:cstheme="majorBidi"/>
        </w:rPr>
        <w:t xml:space="preserve">, </w:t>
      </w:r>
      <w:r>
        <w:rPr>
          <w:rFonts w:ascii="Times New Roman" w:hAnsi="Times New Roman"/>
        </w:rPr>
        <w:t>1</w:t>
      </w:r>
      <w:r w:rsidRPr="00F83E2D">
        <w:rPr>
          <w:rFonts w:ascii="Times New Roman" w:hAnsi="Times New Roman"/>
        </w:rPr>
        <w:t>.</w:t>
      </w:r>
    </w:p>
  </w:footnote>
  <w:footnote w:id="12">
    <w:p w:rsidR="00661019" w:rsidRPr="00BC2889" w:rsidRDefault="00661019" w:rsidP="00661019">
      <w:pPr>
        <w:pStyle w:val="FootnoteText"/>
        <w:ind w:left="284" w:hanging="284"/>
        <w:rPr>
          <w:rFonts w:asciiTheme="majorHAnsi" w:hAnsiTheme="majorHAnsi"/>
        </w:rPr>
      </w:pPr>
      <w:r>
        <w:rPr>
          <w:rStyle w:val="FootnoteReference"/>
        </w:rPr>
        <w:footnoteRef/>
      </w:r>
      <w:r w:rsidRPr="00731219">
        <w:rPr>
          <w:rFonts w:asciiTheme="majorHAnsi" w:hAnsiTheme="majorHAnsi"/>
        </w:rPr>
        <w:t xml:space="preserve">Nurdyansyah, N. (2018). </w:t>
      </w:r>
      <w:r w:rsidRPr="00731219">
        <w:rPr>
          <w:rFonts w:asciiTheme="majorHAnsi" w:hAnsiTheme="majorHAnsi"/>
          <w:i/>
          <w:iCs/>
        </w:rPr>
        <w:t>PengembanganBahan Ajar ModulIlmuPengetahuanAlambagiSiswaKelas Iv SekolahDasar</w:t>
      </w:r>
      <w:r w:rsidRPr="00731219">
        <w:rPr>
          <w:rFonts w:asciiTheme="majorHAnsi" w:hAnsiTheme="majorHAnsi"/>
        </w:rPr>
        <w:t>. UniversitasMuhammadiyahSidoarjo.</w:t>
      </w:r>
    </w:p>
  </w:footnote>
  <w:footnote w:id="13">
    <w:p w:rsidR="00661019" w:rsidRDefault="00661019" w:rsidP="00661019">
      <w:pPr>
        <w:pStyle w:val="FootnoteText"/>
        <w:ind w:left="284" w:hanging="284"/>
      </w:pPr>
      <w:r>
        <w:rPr>
          <w:rStyle w:val="FootnoteReference"/>
        </w:rPr>
        <w:footnoteRef/>
      </w:r>
      <w:r w:rsidRPr="00F83E2D">
        <w:rPr>
          <w:rFonts w:ascii="Times New Roman" w:hAnsi="Times New Roman"/>
        </w:rPr>
        <w:t>Nurdyansyah</w:t>
      </w:r>
      <w:r>
        <w:rPr>
          <w:rFonts w:ascii="Times New Roman" w:hAnsi="Times New Roman"/>
        </w:rPr>
        <w:t>. N.</w:t>
      </w:r>
      <w:r w:rsidRPr="00F83E2D">
        <w:rPr>
          <w:rFonts w:ascii="Times New Roman" w:hAnsi="Times New Roman"/>
        </w:rPr>
        <w:t xml:space="preserve">, </w:t>
      </w:r>
      <w:r>
        <w:rPr>
          <w:rFonts w:ascii="Times New Roman" w:hAnsi="Times New Roman"/>
        </w:rPr>
        <w:t>Andiek Widodo</w:t>
      </w:r>
      <w:r w:rsidRPr="00F83E2D">
        <w:rPr>
          <w:rFonts w:ascii="Times New Roman" w:hAnsi="Times New Roman"/>
        </w:rPr>
        <w:t xml:space="preserve">, </w:t>
      </w:r>
      <w:r>
        <w:rPr>
          <w:rFonts w:ascii="Times New Roman" w:hAnsi="Times New Roman"/>
          <w:i/>
        </w:rPr>
        <w:t>ManajemenSekolahBerbasis ICT.</w:t>
      </w:r>
      <w:r w:rsidRPr="00F83E2D">
        <w:rPr>
          <w:rFonts w:ascii="Times New Roman" w:hAnsi="Times New Roman"/>
        </w:rPr>
        <w:t>(Sidoarjo:Nizamia Learning Center,201</w:t>
      </w:r>
      <w:r>
        <w:rPr>
          <w:rFonts w:ascii="Times New Roman" w:hAnsi="Times New Roman"/>
        </w:rPr>
        <w:t>5), 103.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7FD"/>
    <w:multiLevelType w:val="hybridMultilevel"/>
    <w:tmpl w:val="0EB232FE"/>
    <w:lvl w:ilvl="0" w:tplc="9EACD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AF7A21"/>
    <w:multiLevelType w:val="hybridMultilevel"/>
    <w:tmpl w:val="95988CCA"/>
    <w:lvl w:ilvl="0" w:tplc="3176C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793B5F"/>
    <w:multiLevelType w:val="hybridMultilevel"/>
    <w:tmpl w:val="2A1E1BE8"/>
    <w:lvl w:ilvl="0" w:tplc="1BD87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5417E9"/>
    <w:multiLevelType w:val="hybridMultilevel"/>
    <w:tmpl w:val="CE007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062D0"/>
    <w:multiLevelType w:val="hybridMultilevel"/>
    <w:tmpl w:val="CB309AD4"/>
    <w:lvl w:ilvl="0" w:tplc="4E8CB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5049BA"/>
    <w:multiLevelType w:val="hybridMultilevel"/>
    <w:tmpl w:val="39FA9438"/>
    <w:lvl w:ilvl="0" w:tplc="9C40C5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19"/>
    <w:rsid w:val="00003056"/>
    <w:rsid w:val="0000432A"/>
    <w:rsid w:val="000234C2"/>
    <w:rsid w:val="00076825"/>
    <w:rsid w:val="00095A8D"/>
    <w:rsid w:val="00095F77"/>
    <w:rsid w:val="00100244"/>
    <w:rsid w:val="00162929"/>
    <w:rsid w:val="001652F1"/>
    <w:rsid w:val="00184227"/>
    <w:rsid w:val="001920F1"/>
    <w:rsid w:val="001A6644"/>
    <w:rsid w:val="0029544C"/>
    <w:rsid w:val="002C4422"/>
    <w:rsid w:val="00364F24"/>
    <w:rsid w:val="003B375D"/>
    <w:rsid w:val="003E68E4"/>
    <w:rsid w:val="0040756E"/>
    <w:rsid w:val="004C5CF3"/>
    <w:rsid w:val="005213B4"/>
    <w:rsid w:val="005D3A72"/>
    <w:rsid w:val="00614C74"/>
    <w:rsid w:val="006207B4"/>
    <w:rsid w:val="00661019"/>
    <w:rsid w:val="006D1F15"/>
    <w:rsid w:val="008D11AF"/>
    <w:rsid w:val="008F636C"/>
    <w:rsid w:val="00950E20"/>
    <w:rsid w:val="0099101E"/>
    <w:rsid w:val="009A2837"/>
    <w:rsid w:val="009A5A94"/>
    <w:rsid w:val="009B31F4"/>
    <w:rsid w:val="009C6EB9"/>
    <w:rsid w:val="009F1BEF"/>
    <w:rsid w:val="00A062E8"/>
    <w:rsid w:val="00AD508A"/>
    <w:rsid w:val="00B132B3"/>
    <w:rsid w:val="00C2678C"/>
    <w:rsid w:val="00C64AEA"/>
    <w:rsid w:val="00CB5988"/>
    <w:rsid w:val="00D5138F"/>
    <w:rsid w:val="00D60FA0"/>
    <w:rsid w:val="00E5674E"/>
    <w:rsid w:val="00EF18A8"/>
    <w:rsid w:val="00F016AC"/>
    <w:rsid w:val="00F93AA1"/>
    <w:rsid w:val="00FC7A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AABE5-FF2D-4D63-B3E2-24CEAD04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19"/>
    <w:pPr>
      <w:spacing w:after="200" w:line="276" w:lineRule="auto"/>
    </w:pPr>
  </w:style>
  <w:style w:type="paragraph" w:styleId="Heading1">
    <w:name w:val="heading 1"/>
    <w:basedOn w:val="Normal"/>
    <w:next w:val="Normal"/>
    <w:link w:val="Heading1Char"/>
    <w:uiPriority w:val="9"/>
    <w:qFormat/>
    <w:rsid w:val="00661019"/>
    <w:pPr>
      <w:keepNext/>
      <w:keepLines/>
      <w:spacing w:before="480" w:after="0"/>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019"/>
    <w:rPr>
      <w:rFonts w:asciiTheme="majorHAnsi" w:eastAsiaTheme="majorEastAsia" w:hAnsiTheme="majorHAnsi" w:cstheme="majorBidi"/>
      <w:b/>
      <w:bCs/>
      <w:color w:val="2E74B5" w:themeColor="accent1" w:themeShade="BF"/>
      <w:sz w:val="28"/>
      <w:szCs w:val="28"/>
      <w:lang w:bidi="en-US"/>
    </w:rPr>
  </w:style>
  <w:style w:type="character" w:styleId="Hyperlink">
    <w:name w:val="Hyperlink"/>
    <w:basedOn w:val="DefaultParagraphFont"/>
    <w:uiPriority w:val="99"/>
    <w:unhideWhenUsed/>
    <w:rsid w:val="00661019"/>
    <w:rPr>
      <w:color w:val="0563C1" w:themeColor="hyperlink"/>
      <w:u w:val="single"/>
    </w:rPr>
  </w:style>
  <w:style w:type="paragraph" w:styleId="ListParagraph">
    <w:name w:val="List Paragraph"/>
    <w:basedOn w:val="Normal"/>
    <w:uiPriority w:val="34"/>
    <w:qFormat/>
    <w:rsid w:val="00661019"/>
    <w:pPr>
      <w:ind w:left="720"/>
      <w:contextualSpacing/>
    </w:pPr>
  </w:style>
  <w:style w:type="paragraph" w:styleId="Bibliography">
    <w:name w:val="Bibliography"/>
    <w:basedOn w:val="Normal"/>
    <w:next w:val="Normal"/>
    <w:uiPriority w:val="37"/>
    <w:unhideWhenUsed/>
    <w:rsid w:val="00661019"/>
  </w:style>
  <w:style w:type="paragraph" w:styleId="FootnoteText">
    <w:name w:val="footnote text"/>
    <w:basedOn w:val="Normal"/>
    <w:link w:val="FootnoteTextChar"/>
    <w:uiPriority w:val="99"/>
    <w:unhideWhenUsed/>
    <w:rsid w:val="00661019"/>
    <w:pPr>
      <w:spacing w:after="0" w:line="240" w:lineRule="auto"/>
    </w:pPr>
    <w:rPr>
      <w:sz w:val="20"/>
      <w:szCs w:val="20"/>
    </w:rPr>
  </w:style>
  <w:style w:type="character" w:customStyle="1" w:styleId="FootnoteTextChar">
    <w:name w:val="Footnote Text Char"/>
    <w:basedOn w:val="DefaultParagraphFont"/>
    <w:link w:val="FootnoteText"/>
    <w:uiPriority w:val="99"/>
    <w:rsid w:val="00661019"/>
    <w:rPr>
      <w:sz w:val="20"/>
      <w:szCs w:val="20"/>
    </w:rPr>
  </w:style>
  <w:style w:type="character" w:styleId="FootnoteReference">
    <w:name w:val="footnote reference"/>
    <w:basedOn w:val="DefaultParagraphFont"/>
    <w:uiPriority w:val="99"/>
    <w:semiHidden/>
    <w:unhideWhenUsed/>
    <w:rsid w:val="00661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pajip23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Muh15</b:Tag>
    <b:SourceType>Book</b:SourceType>
    <b:Guid>{C0D9CB6F-4F85-4C05-846D-1BAEEB6BBDB4}</b:Guid>
    <b:Title>Pendekatan Pembelajaran Saintifik</b:Title>
    <b:Year>2015</b:Year>
    <b:Author>
      <b:Author>
        <b:NameList>
          <b:Person>
            <b:Last>Muhammad Musfiqon</b:Last>
            <b:First>Nurdyansyah</b:First>
          </b:Person>
        </b:NameList>
      </b:Author>
    </b:Author>
    <b:City>Sidoarjo</b:City>
    <b:Publisher>Nizamia Learning Center</b:Publisher>
    <b:RefOrder>1</b:RefOrder>
  </b:Source>
  <b:Source>
    <b:Tag>Nur161</b:Tag>
    <b:SourceType>JournalArticle</b:SourceType>
    <b:Guid>{1C2019F9-7D6C-4AB1-AE3C-AD0156A54D87}</b:Guid>
    <b:Title>Developing ICT- Based Learning Model to Improve Learning Outcomes IPA of SD Fish Market in Sidoarjo</b:Title>
    <b:Year>2016</b:Year>
    <b:Author>
      <b:Author>
        <b:NameList>
          <b:Person>
            <b:Last>Nurdyansyah</b:Last>
          </b:Person>
        </b:NameList>
      </b:Author>
    </b:Author>
    <b:JournalName>TEKPEN</b:JournalName>
    <b:Pages>929-930</b:Pages>
    <b:RefOrder>2</b:RefOrder>
  </b:Source>
  <b:Source>
    <b:Tag>Uta03</b:Tag>
    <b:SourceType>ArticleInAPeriodical</b:SourceType>
    <b:Guid>{3602A509-22B3-426E-BC96-BD6245E8DDB9}</b:Guid>
    <b:Title>Kurangnya Kemampuan Guru dalam Pemahaman Pembelajaran Energi dan Cahaya</b:Title>
    <b:Year>2003</b:Year>
    <b:Author>
      <b:Author>
        <b:NameList>
          <b:Person>
            <b:Last>Utami</b:Last>
            <b:First>Neni</b:First>
          </b:Person>
        </b:NameList>
      </b:Author>
    </b:Author>
    <b:Month>Oktober</b:Month>
    <b:Day>4</b:Day>
    <b:RefOrder>1</b:RefOrder>
  </b:Source>
  <b:Source>
    <b:Tag>Nan02</b:Tag>
    <b:SourceType>Book</b:SourceType>
    <b:Guid>{8E62E8D2-8CB5-499E-844C-F5BEBEC88A67}</b:Guid>
    <b:Title>dasar dasar proses belajar mengajar</b:Title>
    <b:Year>2002</b:Year>
    <b:Author>
      <b:Author>
        <b:NameList>
          <b:Person>
            <b:Last>Nana</b:Last>
            <b:First>Sudjana</b:First>
          </b:Person>
        </b:NameList>
      </b:Author>
    </b:Author>
    <b:City>bandung</b:City>
    <b:Publisher>sinar baru</b:Publisher>
    <b:RefOrder>2</b:RefOrder>
  </b:Source>
  <b:Source>
    <b:Tag>Sol</b:Tag>
    <b:SourceType>ArticleInAPeriodical</b:SourceType>
    <b:Guid>{A57A567D-140C-4CB2-8972-793F9B955AC2}</b:Guid>
    <b:Author>
      <b:Author>
        <b:NameList>
          <b:Person>
            <b:Last>Dinatus</b:Last>
            <b:First>Solichah</b:First>
          </b:Person>
        </b:NameList>
      </b:Author>
    </b:Author>
    <b:PeriodicalTitle>Strategi dan Ciri Pengajaran Dalam Menghadapi Perbedaan Modalitas Belajar dan Peran Utama Guru Dalam Inovasi Pembelajaran</b:PeriodicalTitle>
    <b:RefOrder>3</b:RefOrder>
  </b:Source>
  <b:Source>
    <b:Tag>Ulf</b:Tag>
    <b:SourceType>JournalArticle</b:SourceType>
    <b:Guid>{7082109E-1506-4814-A36B-21CE7B471FC8}</b:Guid>
    <b:Author>
      <b:Author>
        <b:NameList>
          <b:Person>
            <b:Last>Ulfa Anis M</b:Last>
            <b:First>Mulyono</b:First>
            <b:Middle>Hadi Sularmi</b:Middle>
          </b:Person>
        </b:NameList>
      </b:Author>
    </b:Author>
    <b:JournalName>Penerapan Strategi Pembelajaran Card Sort Untuk Meningkatkan Hasil Belajar Tentang Cahaya dan Sifat sifatnya</b:JournalName>
    <b:RefOrder>4</b:RefOrder>
  </b:Source>
  <b:Source>
    <b:Tag>Wiy12</b:Tag>
    <b:SourceType>JournalArticle</b:SourceType>
    <b:Guid>{B6F506F5-B1BA-4046-87D9-1E80D1FEDC65}</b:Guid>
    <b:Author>
      <b:Author>
        <b:NameList>
          <b:Person>
            <b:First>Wiyana</b:First>
          </b:Person>
          <b:Person>
            <b:Last>Anitah</b:Last>
            <b:First>Sri</b:First>
          </b:Person>
          <b:Person>
            <b:Last>Hariyanto</b:Last>
            <b:First>Samsi</b:First>
          </b:Person>
        </b:NameList>
      </b:Author>
    </b:Author>
    <b:Title>pengaruh pengetahuan ktsp dan pendidikan terhadap kemampuan menyusun rpp guru sdn jatiyoso tahun 2011/2012</b:Title>
    <b:Year>2011/2012</b:Year>
    <b:RefOrder>5</b:RefOrder>
  </b:Source>
  <b:Source>
    <b:Tag>Pur12</b:Tag>
    <b:SourceType>JournalArticle</b:SourceType>
    <b:Guid>{B760D720-258B-43A0-86BB-598E054CB07B}</b:Guid>
    <b:Author>
      <b:Author>
        <b:NameList>
          <b:Person>
            <b:Last>Andik</b:Last>
            <b:First>Purwanto</b:First>
          </b:Person>
        </b:NameList>
      </b:Author>
    </b:Author>
    <b:Title>KEMAMPUAN BERPIKIR LOGIS SISWA SMA NEGERI 8</b:Title>
    <b:Year>2012</b:Year>
    <b:RefOrder>6</b:RefOrder>
  </b:Source>
</b:Sources>
</file>

<file path=customXml/itemProps1.xml><?xml version="1.0" encoding="utf-8"?>
<ds:datastoreItem xmlns:ds="http://schemas.openxmlformats.org/officeDocument/2006/customXml" ds:itemID="{B82ED8FE-68C8-4DF9-B698-84BA49E6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2153</Words>
  <Characters>12274</Characters>
  <Application>Microsoft Office Word</Application>
  <DocSecurity>0</DocSecurity>
  <Lines>102</Lines>
  <Paragraphs>28</Paragraphs>
  <ScaleCrop>false</ScaleCrop>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1000</dc:creator>
  <cp:keywords/>
  <dc:description/>
  <cp:lastModifiedBy>Hp 1000</cp:lastModifiedBy>
  <cp:revision>1</cp:revision>
  <dcterms:created xsi:type="dcterms:W3CDTF">2018-07-24T19:48:00Z</dcterms:created>
  <dcterms:modified xsi:type="dcterms:W3CDTF">2018-07-24T19:50:00Z</dcterms:modified>
</cp:coreProperties>
</file>